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6BB" w:rsidRDefault="009142D2" w:rsidP="001B15E4">
      <w:pPr>
        <w:pStyle w:val="Nzev"/>
        <w:spacing w:after="0"/>
        <w:rPr>
          <w:sz w:val="24"/>
        </w:rPr>
      </w:pPr>
      <w:r w:rsidRPr="00526488">
        <w:rPr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3066A" w:rsidRPr="00321BCC" w:rsidRDefault="0023066A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5" type="#_x0000_t202" style="width:271pt;height:19.85pt;margin-top:83.6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1312" filled="f" stroked="f" strokeweight="0.5pt">
                <v:textbox inset="0,0,1.13pt,0">
                  <w:txbxContent>
                    <w:p w:rsidR="0023066A" w:rsidRPr="00321BCC" w:rsidP="00321BCC" w14:paraId="2D9297D6" w14:textId="77777777">
                      <w:pPr>
                        <w:pStyle w:val="DocumentSub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526488">
        <w:rPr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3066A" w:rsidRPr="00321BCC" w:rsidRDefault="0023066A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" o:spid="_x0000_s1026" type="#_x0000_t202" style="width:271pt;height:33.75pt;margin-top:47.0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bottom;z-index:251659264" filled="f" stroked="f" strokeweight="0.5pt">
                <v:textbox inset="0,0,0,0">
                  <w:txbxContent>
                    <w:p w:rsidR="0023066A" w:rsidRPr="00321BCC" w:rsidP="00321BCC" w14:paraId="4B49C915" w14:textId="77777777">
                      <w:pPr>
                        <w:pStyle w:val="Document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526488">
        <w:rPr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3066A" w:rsidRPr="00321BCC" w:rsidRDefault="0023066A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27" type="#_x0000_t202" style="width:271pt;height:19.85pt;margin-top:83.6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5408" filled="f" stroked="f" strokeweight="0.5pt">
                <v:textbox inset="0,0,1.13pt,0">
                  <w:txbxContent>
                    <w:p w:rsidR="0023066A" w:rsidRPr="00321BCC" w:rsidP="00BA16BB" w14:paraId="5E8C30B6" w14:textId="77777777">
                      <w:pPr>
                        <w:pStyle w:val="DocumentSub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526488">
        <w:rPr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3066A" w:rsidRPr="00321BCC" w:rsidRDefault="0023066A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28" type="#_x0000_t202" style="width:271pt;height:33.75pt;margin-top:47.0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bottom;z-index:251663360" filled="f" stroked="f" strokeweight="0.5pt">
                <v:textbox inset="0,0,0,0">
                  <w:txbxContent>
                    <w:p w:rsidR="0023066A" w:rsidRPr="00321BCC" w:rsidP="00BA16BB" w14:paraId="7A3F2BE5" w14:textId="77777777">
                      <w:pPr>
                        <w:pStyle w:val="DocumentTitleCzechRadio"/>
                      </w:pPr>
                    </w:p>
                  </w:txbxContent>
                </v:textbox>
              </v:shape>
            </w:pict>
          </mc:Fallback>
        </mc:AlternateContent>
      </w:r>
      <w:r w:rsidR="00182D39" w:rsidRPr="00526488">
        <w:rPr>
          <w:sz w:val="24"/>
        </w:rPr>
        <w:t>SMLOUVA</w:t>
      </w:r>
      <w:r w:rsidR="00BD3AB0" w:rsidRPr="00526488">
        <w:rPr>
          <w:sz w:val="24"/>
        </w:rPr>
        <w:t xml:space="preserve"> O DÍLO</w:t>
      </w:r>
    </w:p>
    <w:p w:rsidR="00571B99" w:rsidRPr="00571B99" w:rsidRDefault="00571B99" w:rsidP="00571B99"/>
    <w:p w:rsidR="00C251C6" w:rsidRDefault="009142D2" w:rsidP="00F940C1">
      <w:pPr>
        <w:pStyle w:val="SubjectName-ContractCzechRadio"/>
        <w:jc w:val="center"/>
        <w:rPr>
          <w:b w:val="0"/>
        </w:rPr>
      </w:pPr>
      <w:r>
        <w:t xml:space="preserve">č. </w:t>
      </w:r>
      <w:r w:rsidRPr="007924BE">
        <w:t>_CISLO_SMLOUVY_</w:t>
      </w:r>
    </w:p>
    <w:p w:rsidR="00D01FC8" w:rsidRPr="00D01FC8" w:rsidRDefault="00D01FC8" w:rsidP="00D01FC8">
      <w:pPr>
        <w:pStyle w:val="SubjectSpecification-ContractCzechRadio"/>
      </w:pPr>
    </w:p>
    <w:p w:rsidR="00BA16BB" w:rsidRPr="006D0812" w:rsidRDefault="009142D2" w:rsidP="00BA16BB">
      <w:pPr>
        <w:pStyle w:val="SubjectName-ContractCzechRadio"/>
      </w:pPr>
      <w:r w:rsidRPr="006D0812">
        <w:t>Český rozhlas</w:t>
      </w:r>
    </w:p>
    <w:p w:rsidR="00BA16BB" w:rsidRPr="006D0812" w:rsidRDefault="009142D2" w:rsidP="00BA16BB">
      <w:pPr>
        <w:pStyle w:val="SubjectSpecification-ContractCzechRadio"/>
      </w:pPr>
      <w:r w:rsidRPr="006D0812">
        <w:t>zřízený zákonem č. 484/1991 Sb., o Českém rozhlasu</w:t>
      </w:r>
    </w:p>
    <w:p w:rsidR="00BA16BB" w:rsidRPr="006D0812" w:rsidRDefault="009142D2" w:rsidP="00BA16BB">
      <w:pPr>
        <w:pStyle w:val="SubjectSpecification-ContractCzechRadio"/>
      </w:pPr>
      <w:r w:rsidRPr="006D0812">
        <w:t>nezapisuje se do obchodního rejstříku</w:t>
      </w:r>
    </w:p>
    <w:p w:rsidR="00BA16BB" w:rsidRPr="006D0812" w:rsidRDefault="009142D2" w:rsidP="00BA16BB">
      <w:pPr>
        <w:pStyle w:val="SubjectSpecification-ContractCzechRadio"/>
      </w:pPr>
      <w:r w:rsidRPr="006D0812">
        <w:t>se sídlem Vinohradská 12, 120 99 Praha 2</w:t>
      </w:r>
    </w:p>
    <w:p w:rsidR="00BA16BB" w:rsidRPr="006D0812" w:rsidRDefault="009142D2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6819DC" w:rsidRPr="006819DC">
        <w:t>Mgr. Reném Zavoralem, generálním ředitelem</w:t>
      </w:r>
    </w:p>
    <w:p w:rsidR="00BA16BB" w:rsidRPr="006D0812" w:rsidRDefault="009142D2" w:rsidP="00BA16BB">
      <w:pPr>
        <w:pStyle w:val="SubjectSpecification-ContractCzechRadio"/>
      </w:pPr>
      <w:r w:rsidRPr="006D0812">
        <w:t>IČ</w:t>
      </w:r>
      <w:r w:rsidR="00571B99">
        <w:t>O</w:t>
      </w:r>
      <w:r w:rsidRPr="006D0812">
        <w:t xml:space="preserve"> 45245053, DIČ CZ45245053</w:t>
      </w:r>
    </w:p>
    <w:p w:rsidR="00BA16BB" w:rsidRPr="006D0812" w:rsidRDefault="009142D2" w:rsidP="00BA16BB">
      <w:pPr>
        <w:pStyle w:val="SubjectSpecification-ContractCzechRadio"/>
      </w:pPr>
      <w:r w:rsidRPr="006D0812">
        <w:t>bankovní spojení: Raiffeisenbank a.s., č</w:t>
      </w:r>
      <w:r w:rsidR="00571B99">
        <w:t>íslo</w:t>
      </w:r>
      <w:r w:rsidRPr="006D0812">
        <w:t xml:space="preserve"> ú</w:t>
      </w:r>
      <w:r w:rsidR="00571B99">
        <w:t>čtu</w:t>
      </w:r>
      <w:r w:rsidRPr="006D0812">
        <w:t>: 1001040797/5500</w:t>
      </w:r>
    </w:p>
    <w:p w:rsidR="007220A3" w:rsidRPr="006D0812" w:rsidRDefault="009142D2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9500D0">
        <w:t>Ing. Pavel Krejčí</w:t>
      </w:r>
    </w:p>
    <w:p w:rsidR="007220A3" w:rsidRPr="006D0812" w:rsidRDefault="009142D2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9500D0">
        <w:t> </w:t>
      </w:r>
      <w:r w:rsidR="00427E14" w:rsidRPr="00051DAA">
        <w:rPr>
          <w:rFonts w:cs="Arial"/>
          <w:szCs w:val="20"/>
        </w:rPr>
        <w:t>7</w:t>
      </w:r>
      <w:r w:rsidR="009500D0">
        <w:rPr>
          <w:rFonts w:cs="Arial"/>
          <w:szCs w:val="20"/>
        </w:rPr>
        <w:t>37 262 194</w:t>
      </w:r>
    </w:p>
    <w:p w:rsidR="007220A3" w:rsidRPr="006D0812" w:rsidRDefault="009142D2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9500D0">
        <w:t>pavel.krejci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:rsidR="00182D39" w:rsidRDefault="009142D2" w:rsidP="00BA16BB">
      <w:pPr>
        <w:pStyle w:val="SubjectSpecification-ContractCzechRadio"/>
      </w:pPr>
      <w:r w:rsidRPr="006757E3">
        <w:t>(dále jen jako „</w:t>
      </w:r>
      <w:r w:rsidR="00BD3AB0" w:rsidRPr="006757E3">
        <w:rPr>
          <w:b/>
        </w:rPr>
        <w:t>objednatel</w:t>
      </w:r>
      <w:r w:rsidRPr="006757E3">
        <w:t>“</w:t>
      </w:r>
      <w:r w:rsidR="00390784">
        <w:t xml:space="preserve"> nebo „</w:t>
      </w:r>
      <w:r w:rsidR="00390784" w:rsidRPr="00390784">
        <w:rPr>
          <w:b/>
        </w:rPr>
        <w:t>Český rozhlas</w:t>
      </w:r>
      <w:r w:rsidR="00390784">
        <w:t>“</w:t>
      </w:r>
      <w:r w:rsidRPr="006757E3">
        <w:t>)</w:t>
      </w:r>
    </w:p>
    <w:p w:rsidR="008607E4" w:rsidRPr="006757E3" w:rsidRDefault="008607E4" w:rsidP="00BA16BB">
      <w:pPr>
        <w:pStyle w:val="SubjectSpecification-ContractCzechRadio"/>
      </w:pPr>
    </w:p>
    <w:p w:rsidR="00BA16BB" w:rsidRDefault="009142D2" w:rsidP="00C251C6">
      <w:pPr>
        <w:spacing w:before="60" w:after="60"/>
        <w:jc w:val="center"/>
      </w:pPr>
      <w:r w:rsidRPr="006D0812">
        <w:t>a</w:t>
      </w:r>
    </w:p>
    <w:p w:rsidR="008607E4" w:rsidRPr="006D0812" w:rsidRDefault="008607E4" w:rsidP="00C251C6">
      <w:pPr>
        <w:spacing w:before="60" w:after="60"/>
        <w:jc w:val="center"/>
      </w:pPr>
    </w:p>
    <w:p w:rsidR="00244778" w:rsidRPr="00B63CDB" w:rsidRDefault="009142D2" w:rsidP="00244778">
      <w:pPr>
        <w:pStyle w:val="SubjectName-ContractCzechRadio"/>
        <w:rPr>
          <w:rFonts w:cs="Arial"/>
          <w:color w:val="auto"/>
          <w:szCs w:val="20"/>
        </w:rPr>
      </w:pPr>
      <w:r w:rsidRPr="00B63CDB">
        <w:rPr>
          <w:rFonts w:cs="Arial"/>
          <w:color w:val="auto"/>
          <w:szCs w:val="20"/>
        </w:rPr>
        <w:t>[</w:t>
      </w:r>
      <w:r w:rsidRPr="00B63CDB">
        <w:rPr>
          <w:rFonts w:cs="Arial"/>
          <w:color w:val="auto"/>
          <w:szCs w:val="20"/>
          <w:highlight w:val="yellow"/>
        </w:rPr>
        <w:t>DOPLNIT JMÉNO A PŘÍJMENÍ NEBO FIRMU ZHOTOVITELE</w:t>
      </w:r>
      <w:r w:rsidRPr="00B63CDB">
        <w:rPr>
          <w:rFonts w:cs="Arial"/>
          <w:color w:val="auto"/>
          <w:szCs w:val="20"/>
        </w:rPr>
        <w:t>]</w:t>
      </w:r>
    </w:p>
    <w:p w:rsidR="00244778" w:rsidRPr="00B63CDB" w:rsidRDefault="009142D2" w:rsidP="00244778">
      <w:pPr>
        <w:pStyle w:val="SubjectSpecification-ContractCzechRadio"/>
        <w:rPr>
          <w:color w:val="auto"/>
        </w:rPr>
      </w:pPr>
      <w:r w:rsidRPr="00B63CDB">
        <w:rPr>
          <w:rFonts w:cs="Arial"/>
          <w:color w:val="auto"/>
          <w:szCs w:val="20"/>
        </w:rPr>
        <w:t>[</w:t>
      </w:r>
      <w:r w:rsidRPr="00B63CDB">
        <w:rPr>
          <w:color w:val="auto"/>
          <w:highlight w:val="yellow"/>
        </w:rPr>
        <w:t>DOPLNIT ZÁPIS DO OBCHODNÍHO REJSTŘÍKU ČI DO JINÉHO REJSTŘÍKU</w:t>
      </w:r>
      <w:r w:rsidRPr="00B63CDB">
        <w:rPr>
          <w:rFonts w:cs="Arial"/>
          <w:color w:val="auto"/>
          <w:szCs w:val="20"/>
          <w:highlight w:val="yellow"/>
        </w:rPr>
        <w:t>]</w:t>
      </w:r>
    </w:p>
    <w:p w:rsidR="00244778" w:rsidRPr="00B63CDB" w:rsidRDefault="009142D2" w:rsidP="00244778">
      <w:pPr>
        <w:pStyle w:val="SubjectSpecification-ContractCzechRadio"/>
        <w:rPr>
          <w:rFonts w:cs="Arial"/>
          <w:color w:val="auto"/>
          <w:szCs w:val="20"/>
        </w:rPr>
      </w:pPr>
      <w:r w:rsidRPr="00B63CDB">
        <w:rPr>
          <w:rFonts w:cs="Arial"/>
          <w:color w:val="auto"/>
          <w:szCs w:val="20"/>
        </w:rPr>
        <w:t>[</w:t>
      </w:r>
      <w:r w:rsidRPr="00B63CDB">
        <w:rPr>
          <w:rFonts w:cs="Arial"/>
          <w:color w:val="auto"/>
          <w:szCs w:val="20"/>
          <w:highlight w:val="yellow"/>
        </w:rPr>
        <w:t>DOPLNIT MÍSTO PODNIKÁNÍ/BYDLIŠTĚ/SÍDLO ZHOTOVITELE</w:t>
      </w:r>
      <w:r w:rsidRPr="00B63CDB">
        <w:rPr>
          <w:rFonts w:cs="Arial"/>
          <w:color w:val="auto"/>
          <w:szCs w:val="20"/>
        </w:rPr>
        <w:t>]</w:t>
      </w:r>
    </w:p>
    <w:p w:rsidR="00244778" w:rsidRPr="00B63CDB" w:rsidRDefault="009142D2" w:rsidP="00244778">
      <w:pPr>
        <w:pStyle w:val="SubjectSpecification-ContractCzechRadio"/>
        <w:rPr>
          <w:rFonts w:cs="Arial"/>
          <w:color w:val="auto"/>
          <w:szCs w:val="20"/>
        </w:rPr>
      </w:pPr>
      <w:r w:rsidRPr="00B63CDB">
        <w:rPr>
          <w:rFonts w:cs="Arial"/>
          <w:color w:val="auto"/>
          <w:szCs w:val="20"/>
        </w:rPr>
        <w:t>zastoupen</w:t>
      </w:r>
      <w:r>
        <w:rPr>
          <w:rFonts w:cs="Arial"/>
          <w:color w:val="auto"/>
          <w:szCs w:val="20"/>
        </w:rPr>
        <w:t>á</w:t>
      </w:r>
      <w:r w:rsidRPr="00B63CDB">
        <w:rPr>
          <w:rFonts w:cs="Arial"/>
          <w:color w:val="auto"/>
          <w:szCs w:val="20"/>
        </w:rPr>
        <w:t>: [</w:t>
      </w:r>
      <w:r w:rsidRPr="00B63CDB">
        <w:rPr>
          <w:rFonts w:cs="Arial"/>
          <w:color w:val="auto"/>
          <w:szCs w:val="20"/>
          <w:highlight w:val="yellow"/>
        </w:rPr>
        <w:t>V PŘÍPADĚ PRÁVNÍCKÉ OSOBY DOPLNIT ZÁSTUPCE</w:t>
      </w:r>
      <w:r w:rsidRPr="00B63CDB">
        <w:rPr>
          <w:rFonts w:cs="Arial"/>
          <w:color w:val="auto"/>
          <w:szCs w:val="20"/>
        </w:rPr>
        <w:t>]</w:t>
      </w:r>
    </w:p>
    <w:p w:rsidR="00244778" w:rsidRPr="00B63CDB" w:rsidRDefault="009142D2" w:rsidP="00244778">
      <w:pPr>
        <w:pStyle w:val="SubjectSpecification-ContractCzechRadio"/>
        <w:rPr>
          <w:rFonts w:cs="Arial"/>
          <w:color w:val="auto"/>
          <w:szCs w:val="20"/>
        </w:rPr>
      </w:pPr>
      <w:r w:rsidRPr="00B63CDB">
        <w:rPr>
          <w:rFonts w:cs="Arial"/>
          <w:color w:val="auto"/>
          <w:szCs w:val="20"/>
        </w:rPr>
        <w:t>[</w:t>
      </w:r>
      <w:r w:rsidRPr="00B63CDB">
        <w:rPr>
          <w:rFonts w:cs="Arial"/>
          <w:color w:val="auto"/>
          <w:szCs w:val="20"/>
          <w:highlight w:val="yellow"/>
        </w:rPr>
        <w:t>DOPLNIT RČ nebo IČ</w:t>
      </w:r>
      <w:r>
        <w:rPr>
          <w:rFonts w:cs="Arial"/>
          <w:color w:val="auto"/>
          <w:szCs w:val="20"/>
          <w:highlight w:val="yellow"/>
        </w:rPr>
        <w:t>O</w:t>
      </w:r>
      <w:r w:rsidR="00390784">
        <w:rPr>
          <w:rFonts w:cs="Arial"/>
          <w:color w:val="auto"/>
          <w:szCs w:val="20"/>
          <w:highlight w:val="yellow"/>
        </w:rPr>
        <w:t>, DIČ</w:t>
      </w:r>
      <w:r w:rsidRPr="00B63CDB">
        <w:rPr>
          <w:rFonts w:cs="Arial"/>
          <w:color w:val="auto"/>
          <w:szCs w:val="20"/>
          <w:highlight w:val="yellow"/>
        </w:rPr>
        <w:t xml:space="preserve"> ZHOTOVITELE</w:t>
      </w:r>
      <w:r w:rsidRPr="00B63CDB">
        <w:rPr>
          <w:rFonts w:cs="Arial"/>
          <w:color w:val="auto"/>
          <w:szCs w:val="20"/>
        </w:rPr>
        <w:t>]</w:t>
      </w:r>
    </w:p>
    <w:p w:rsidR="00244778" w:rsidRPr="00B63CDB" w:rsidRDefault="009142D2" w:rsidP="00244778">
      <w:pPr>
        <w:pStyle w:val="SubjectSpecification-ContractCzechRadio"/>
        <w:rPr>
          <w:rFonts w:cs="Arial"/>
          <w:color w:val="auto"/>
          <w:szCs w:val="20"/>
        </w:rPr>
      </w:pPr>
      <w:r w:rsidRPr="00B63CDB">
        <w:rPr>
          <w:rFonts w:cs="Arial"/>
          <w:color w:val="auto"/>
          <w:szCs w:val="20"/>
        </w:rPr>
        <w:t>bankovní spojení: [</w:t>
      </w:r>
      <w:r w:rsidRPr="00B63CDB">
        <w:rPr>
          <w:rFonts w:cs="Arial"/>
          <w:color w:val="auto"/>
          <w:szCs w:val="20"/>
          <w:highlight w:val="yellow"/>
        </w:rPr>
        <w:t>DOPLNIT</w:t>
      </w:r>
      <w:r w:rsidRPr="00B63CDB">
        <w:rPr>
          <w:rFonts w:cs="Arial"/>
          <w:color w:val="auto"/>
          <w:szCs w:val="20"/>
        </w:rPr>
        <w:t>], č</w:t>
      </w:r>
      <w:r w:rsidR="00571B99">
        <w:rPr>
          <w:rFonts w:cs="Arial"/>
          <w:color w:val="auto"/>
          <w:szCs w:val="20"/>
        </w:rPr>
        <w:t>íslo</w:t>
      </w:r>
      <w:r w:rsidRPr="00B63CDB">
        <w:rPr>
          <w:rFonts w:cs="Arial"/>
          <w:color w:val="auto"/>
          <w:szCs w:val="20"/>
        </w:rPr>
        <w:t xml:space="preserve"> ú</w:t>
      </w:r>
      <w:r w:rsidR="00571B99">
        <w:rPr>
          <w:rFonts w:cs="Arial"/>
          <w:color w:val="auto"/>
          <w:szCs w:val="20"/>
        </w:rPr>
        <w:t>čtu</w:t>
      </w:r>
      <w:r w:rsidRPr="00B63CDB">
        <w:rPr>
          <w:rFonts w:cs="Arial"/>
          <w:color w:val="auto"/>
          <w:szCs w:val="20"/>
        </w:rPr>
        <w:t>: [</w:t>
      </w:r>
      <w:r w:rsidRPr="00B63CDB">
        <w:rPr>
          <w:rFonts w:cs="Arial"/>
          <w:color w:val="auto"/>
          <w:szCs w:val="20"/>
          <w:highlight w:val="yellow"/>
        </w:rPr>
        <w:t>DOPLNIT</w:t>
      </w:r>
      <w:r w:rsidRPr="00B63CDB">
        <w:rPr>
          <w:rFonts w:cs="Arial"/>
          <w:color w:val="auto"/>
          <w:szCs w:val="20"/>
        </w:rPr>
        <w:t>]</w:t>
      </w:r>
    </w:p>
    <w:p w:rsidR="00244778" w:rsidRPr="00B63CDB" w:rsidRDefault="009142D2" w:rsidP="00244778">
      <w:pPr>
        <w:pStyle w:val="SubjectSpecification-ContractCzechRadio"/>
        <w:rPr>
          <w:color w:val="auto"/>
        </w:rPr>
      </w:pPr>
      <w:r w:rsidRPr="00B63CDB">
        <w:rPr>
          <w:color w:val="auto"/>
        </w:rPr>
        <w:t xml:space="preserve">zástupce pro technická a věcná jednání: </w:t>
      </w:r>
      <w:r w:rsidRPr="00B63CDB">
        <w:rPr>
          <w:color w:val="auto"/>
        </w:rPr>
        <w:tab/>
        <w:t>[</w:t>
      </w:r>
      <w:r w:rsidRPr="00B63CDB">
        <w:rPr>
          <w:color w:val="auto"/>
          <w:highlight w:val="yellow"/>
        </w:rPr>
        <w:t>DOPLNIT</w:t>
      </w:r>
      <w:r w:rsidRPr="00B63CDB">
        <w:rPr>
          <w:color w:val="auto"/>
        </w:rPr>
        <w:t>]</w:t>
      </w:r>
    </w:p>
    <w:p w:rsidR="00244778" w:rsidRPr="00B63CDB" w:rsidRDefault="009142D2" w:rsidP="00244778">
      <w:pPr>
        <w:pStyle w:val="SubjectSpecification-ContractCzechRadio"/>
        <w:rPr>
          <w:color w:val="auto"/>
        </w:rPr>
      </w:pP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  <w:t>tel.: [</w:t>
      </w:r>
      <w:r w:rsidRPr="00B63CDB">
        <w:rPr>
          <w:color w:val="auto"/>
          <w:highlight w:val="yellow"/>
        </w:rPr>
        <w:t>DOPLNIT</w:t>
      </w:r>
      <w:r w:rsidRPr="00B63CDB">
        <w:rPr>
          <w:color w:val="auto"/>
        </w:rPr>
        <w:t>]</w:t>
      </w:r>
    </w:p>
    <w:p w:rsidR="00244778" w:rsidRPr="00B63CDB" w:rsidRDefault="009142D2" w:rsidP="00244778">
      <w:pPr>
        <w:pStyle w:val="SubjectSpecification-ContractCzechRadio"/>
        <w:rPr>
          <w:color w:val="auto"/>
        </w:rPr>
      </w:pP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  <w:t>e-mail: [</w:t>
      </w:r>
      <w:r w:rsidRPr="00B63CDB">
        <w:rPr>
          <w:color w:val="auto"/>
          <w:highlight w:val="yellow"/>
        </w:rPr>
        <w:t>DOPLNIT</w:t>
      </w:r>
      <w:r w:rsidRPr="00B63CDB">
        <w:rPr>
          <w:color w:val="auto"/>
        </w:rPr>
        <w:t>]</w:t>
      </w:r>
    </w:p>
    <w:p w:rsidR="00182D39" w:rsidRDefault="009142D2" w:rsidP="0033218E">
      <w:pPr>
        <w:pStyle w:val="SubjectSpecification-ContractCzechRadio"/>
      </w:pPr>
      <w:r w:rsidRPr="006757E3">
        <w:t>(dále jen jako „</w:t>
      </w:r>
      <w:r w:rsidR="00BD3AB0" w:rsidRPr="006757E3">
        <w:rPr>
          <w:b/>
        </w:rPr>
        <w:t>zhotovitel</w:t>
      </w:r>
      <w:r w:rsidRPr="006757E3">
        <w:t>“)</w:t>
      </w:r>
    </w:p>
    <w:p w:rsidR="00244778" w:rsidRDefault="00244778" w:rsidP="0033218E">
      <w:pPr>
        <w:pStyle w:val="SubjectSpecification-ContractCzechRadio"/>
      </w:pPr>
    </w:p>
    <w:p w:rsidR="00244778" w:rsidRPr="00B63CDB" w:rsidRDefault="009142D2" w:rsidP="00244778">
      <w:pPr>
        <w:pStyle w:val="SubjectSpecification-ContractCzechRadio"/>
        <w:rPr>
          <w:color w:val="auto"/>
        </w:rPr>
      </w:pPr>
      <w:r w:rsidRPr="00B63CDB">
        <w:rPr>
          <w:color w:val="auto"/>
        </w:rPr>
        <w:t>(dále společně jen jako „</w:t>
      </w:r>
      <w:r w:rsidRPr="00B63CDB">
        <w:rPr>
          <w:b/>
          <w:color w:val="auto"/>
        </w:rPr>
        <w:t>smluvní strany</w:t>
      </w:r>
      <w:r w:rsidRPr="00B63CDB">
        <w:rPr>
          <w:color w:val="auto"/>
        </w:rPr>
        <w:t>“</w:t>
      </w:r>
      <w:r>
        <w:rPr>
          <w:color w:val="auto"/>
        </w:rPr>
        <w:t xml:space="preserve"> anebo jednotlivě </w:t>
      </w:r>
      <w:r w:rsidR="00571B99">
        <w:rPr>
          <w:color w:val="auto"/>
        </w:rPr>
        <w:t xml:space="preserve">také </w:t>
      </w:r>
      <w:r>
        <w:rPr>
          <w:color w:val="auto"/>
        </w:rPr>
        <w:t>jako „</w:t>
      </w:r>
      <w:r w:rsidRPr="00B91C99">
        <w:rPr>
          <w:b/>
          <w:color w:val="auto"/>
        </w:rPr>
        <w:t>smluvní strana</w:t>
      </w:r>
      <w:r>
        <w:rPr>
          <w:color w:val="auto"/>
        </w:rPr>
        <w:t>“</w:t>
      </w:r>
      <w:r w:rsidRPr="00B63CDB">
        <w:rPr>
          <w:color w:val="auto"/>
        </w:rPr>
        <w:t>)</w:t>
      </w:r>
    </w:p>
    <w:p w:rsidR="00244778" w:rsidRPr="006757E3" w:rsidRDefault="00244778" w:rsidP="0033218E">
      <w:pPr>
        <w:pStyle w:val="SubjectSpecification-ContractCzechRadio"/>
      </w:pPr>
    </w:p>
    <w:p w:rsidR="0033218E" w:rsidRDefault="0033218E" w:rsidP="001B15E4"/>
    <w:p w:rsidR="0033218E" w:rsidRDefault="009142D2" w:rsidP="001B15E4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CB55D8">
        <w:t xml:space="preserve">§ 1746 odst. 2 ve spojení s § </w:t>
      </w:r>
      <w:r w:rsidR="00BD3AB0">
        <w:t>2586</w:t>
      </w:r>
      <w:r w:rsidR="00182D39" w:rsidRPr="006D0812">
        <w:t xml:space="preserve"> a násl. z</w:t>
      </w:r>
      <w:r w:rsidR="00406F76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6757E3">
        <w:rPr>
          <w:b/>
        </w:rPr>
        <w:t>OZ</w:t>
      </w:r>
      <w:r w:rsidR="00BE6222" w:rsidRPr="006D0812">
        <w:t>“)</w:t>
      </w:r>
      <w:r w:rsidR="00390784">
        <w:t xml:space="preserve"> v rámci veřejné zakázky č. j.</w:t>
      </w:r>
      <w:r w:rsidR="00390784" w:rsidRPr="003F3AD4">
        <w:rPr>
          <w:rFonts w:cs="Arial"/>
          <w:b/>
          <w:szCs w:val="20"/>
        </w:rPr>
        <w:t xml:space="preserve"> </w:t>
      </w:r>
      <w:r w:rsidR="00537A98">
        <w:rPr>
          <w:rFonts w:cs="Arial"/>
          <w:b/>
          <w:szCs w:val="20"/>
        </w:rPr>
        <w:t>VZ10</w:t>
      </w:r>
      <w:r w:rsidR="00390784">
        <w:rPr>
          <w:rFonts w:cs="Arial"/>
          <w:b/>
          <w:szCs w:val="20"/>
        </w:rPr>
        <w:t>_2022</w:t>
      </w:r>
      <w:r w:rsidR="00390784">
        <w:t xml:space="preserve"> </w:t>
      </w:r>
      <w:r w:rsidR="00390784" w:rsidRPr="000C16A3">
        <w:rPr>
          <w:rFonts w:cs="Arial"/>
          <w:szCs w:val="20"/>
        </w:rPr>
        <w:t>s názvem</w:t>
      </w:r>
      <w:r w:rsidR="00390784">
        <w:rPr>
          <w:rFonts w:cs="Arial"/>
          <w:b/>
          <w:szCs w:val="20"/>
        </w:rPr>
        <w:t xml:space="preserve"> </w:t>
      </w:r>
      <w:r w:rsidR="00390784" w:rsidRPr="00390784">
        <w:rPr>
          <w:rFonts w:cs="Arial"/>
          <w:b/>
          <w:szCs w:val="20"/>
        </w:rPr>
        <w:t>ČRo Hybešova - Revitalizace zahrady a zpevněných ploch</w:t>
      </w:r>
      <w:r w:rsidR="00390784">
        <w:rPr>
          <w:rFonts w:cs="Arial"/>
          <w:b/>
          <w:szCs w:val="20"/>
        </w:rPr>
        <w:t xml:space="preserve"> </w:t>
      </w:r>
      <w:r w:rsidR="00537A98">
        <w:rPr>
          <w:rFonts w:cs="Arial"/>
          <w:b/>
          <w:szCs w:val="20"/>
        </w:rPr>
        <w:t xml:space="preserve">– II </w:t>
      </w:r>
      <w:r w:rsidR="00390784" w:rsidRPr="000C16A3">
        <w:rPr>
          <w:rFonts w:cs="Arial"/>
          <w:szCs w:val="20"/>
        </w:rPr>
        <w:t>(dále jen jako „</w:t>
      </w:r>
      <w:r w:rsidR="00390784" w:rsidRPr="00D938A0">
        <w:rPr>
          <w:rFonts w:cs="Arial"/>
          <w:b/>
          <w:szCs w:val="20"/>
        </w:rPr>
        <w:t>ve</w:t>
      </w:r>
      <w:r w:rsidR="00390784" w:rsidRPr="000C16A3">
        <w:rPr>
          <w:rFonts w:cs="Arial"/>
          <w:b/>
          <w:szCs w:val="20"/>
        </w:rPr>
        <w:t>řejná zakázka</w:t>
      </w:r>
      <w:r w:rsidR="00390784" w:rsidRPr="000C16A3">
        <w:rPr>
          <w:rFonts w:cs="Arial"/>
          <w:szCs w:val="20"/>
        </w:rPr>
        <w:t>“)</w:t>
      </w:r>
      <w:r w:rsidR="00BE6222" w:rsidRPr="006D0812">
        <w:t xml:space="preserve"> </w:t>
      </w:r>
      <w:r w:rsidR="00182D39" w:rsidRPr="006D0812">
        <w:t>tuto smlouvu</w:t>
      </w:r>
      <w:r w:rsidR="0044705E">
        <w:t xml:space="preserve"> o dílo</w:t>
      </w:r>
      <w:r w:rsidR="00182D39" w:rsidRPr="006D0812">
        <w:t xml:space="preserve"> (dále jen jako „</w:t>
      </w:r>
      <w:r w:rsidR="00182D39" w:rsidRPr="006757E3">
        <w:rPr>
          <w:b/>
        </w:rPr>
        <w:t>smlouva</w:t>
      </w:r>
      <w:r w:rsidR="00182D39" w:rsidRPr="006D0812">
        <w:t>“)</w:t>
      </w:r>
    </w:p>
    <w:p w:rsidR="00BA16BB" w:rsidRPr="006D0812" w:rsidRDefault="009142D2" w:rsidP="00BA16BB">
      <w:pPr>
        <w:pStyle w:val="Heading-Number-ContractCzechRadio"/>
      </w:pPr>
      <w:r w:rsidRPr="006D0812">
        <w:t>Předmět smlouvy</w:t>
      </w:r>
    </w:p>
    <w:p w:rsidR="004545D6" w:rsidRDefault="009142D2" w:rsidP="00D03565">
      <w:pPr>
        <w:pStyle w:val="ListNumber-ContractCzechRadio"/>
        <w:tabs>
          <w:tab w:val="clear" w:pos="312"/>
          <w:tab w:val="clear" w:pos="624"/>
          <w:tab w:val="clear" w:pos="5613"/>
          <w:tab w:val="clear" w:pos="7173"/>
          <w:tab w:val="left" w:pos="284"/>
          <w:tab w:val="left" w:pos="851"/>
          <w:tab w:val="left" w:pos="993"/>
          <w:tab w:val="left" w:pos="6663"/>
        </w:tabs>
        <w:ind w:left="284" w:hanging="284"/>
        <w:jc w:val="both"/>
      </w:pPr>
      <w:r w:rsidRPr="004545D6">
        <w:t xml:space="preserve">Smlouvou o dílo se zhotovitel zavazuje provést na svůj náklad a nebezpečí pro objednatele </w:t>
      </w:r>
      <w:r w:rsidR="00390784">
        <w:t xml:space="preserve">dále specifikované </w:t>
      </w:r>
      <w:r w:rsidRPr="004545D6">
        <w:t xml:space="preserve">dílo a objednatel se zavazuje dílo převzít a zaplatit </w:t>
      </w:r>
      <w:r w:rsidR="00390784">
        <w:t xml:space="preserve">zhotoviteli </w:t>
      </w:r>
      <w:r w:rsidRPr="004545D6">
        <w:t>cenu</w:t>
      </w:r>
      <w:r w:rsidR="00390784">
        <w:t xml:space="preserve"> díla</w:t>
      </w:r>
      <w:r w:rsidRPr="004545D6">
        <w:t>.</w:t>
      </w:r>
    </w:p>
    <w:p w:rsidR="00413B59" w:rsidRDefault="009142D2" w:rsidP="00390784">
      <w:pPr>
        <w:pStyle w:val="ListNumber-ContractCzechRadio"/>
        <w:tabs>
          <w:tab w:val="clear" w:pos="312"/>
          <w:tab w:val="clear" w:pos="624"/>
          <w:tab w:val="clear" w:pos="5613"/>
          <w:tab w:val="clear" w:pos="7173"/>
          <w:tab w:val="left" w:pos="284"/>
          <w:tab w:val="left" w:pos="851"/>
          <w:tab w:val="left" w:pos="993"/>
          <w:tab w:val="left" w:pos="6663"/>
        </w:tabs>
        <w:ind w:left="284" w:hanging="284"/>
        <w:jc w:val="both"/>
      </w:pPr>
      <w:r w:rsidRPr="00413B59">
        <w:t>Předmětem této smlouvy je povinnost zhotovitele provést pro objednatele dílo</w:t>
      </w:r>
      <w:r w:rsidR="006F731C">
        <w:t xml:space="preserve"> spočívající v provedení</w:t>
      </w:r>
      <w:r w:rsidRPr="00413B59">
        <w:t xml:space="preserve"> </w:t>
      </w:r>
      <w:r w:rsidR="00244778">
        <w:t xml:space="preserve">prvních dvou fází </w:t>
      </w:r>
      <w:r w:rsidR="00F8562D" w:rsidRPr="00F8562D">
        <w:rPr>
          <w:b/>
        </w:rPr>
        <w:t>revitalizace zahrady</w:t>
      </w:r>
      <w:r w:rsidR="004A0D4C" w:rsidRPr="004A0D4C">
        <w:rPr>
          <w:b/>
        </w:rPr>
        <w:t xml:space="preserve"> u objektu Českého rozhlasu </w:t>
      </w:r>
      <w:r w:rsidR="00390784">
        <w:rPr>
          <w:b/>
        </w:rPr>
        <w:t>na adrese</w:t>
      </w:r>
      <w:r w:rsidR="00244778" w:rsidRPr="00390784">
        <w:rPr>
          <w:b/>
        </w:rPr>
        <w:t xml:space="preserve"> Hybešova </w:t>
      </w:r>
      <w:r w:rsidR="004C3241" w:rsidRPr="00390784">
        <w:rPr>
          <w:b/>
        </w:rPr>
        <w:t xml:space="preserve">10, </w:t>
      </w:r>
      <w:r w:rsidR="00244778" w:rsidRPr="00390784">
        <w:rPr>
          <w:b/>
        </w:rPr>
        <w:t>Pra</w:t>
      </w:r>
      <w:r w:rsidR="004C3241" w:rsidRPr="00390784">
        <w:rPr>
          <w:b/>
        </w:rPr>
        <w:t>ha</w:t>
      </w:r>
      <w:r w:rsidR="00244778" w:rsidRPr="00390784">
        <w:rPr>
          <w:b/>
        </w:rPr>
        <w:t xml:space="preserve"> 8</w:t>
      </w:r>
      <w:r w:rsidR="00F8562D" w:rsidRPr="00390784">
        <w:rPr>
          <w:b/>
        </w:rPr>
        <w:t xml:space="preserve"> včetně souvisejících stavebních prací</w:t>
      </w:r>
      <w:r w:rsidR="00390784" w:rsidRPr="00390784">
        <w:t xml:space="preserve"> </w:t>
      </w:r>
      <w:r w:rsidR="00390784" w:rsidRPr="00413B59">
        <w:t>(dále také jako „</w:t>
      </w:r>
      <w:r w:rsidR="00390784" w:rsidRPr="00390784">
        <w:rPr>
          <w:b/>
        </w:rPr>
        <w:t>dílo</w:t>
      </w:r>
      <w:r w:rsidR="00390784" w:rsidRPr="00413B59">
        <w:t>“)</w:t>
      </w:r>
      <w:r w:rsidR="004A0D4C">
        <w:t xml:space="preserve"> </w:t>
      </w:r>
      <w:r w:rsidRPr="00413B59">
        <w:t>blíž</w:t>
      </w:r>
      <w:r w:rsidR="0091582E">
        <w:t xml:space="preserve">e specifikované v přílohách této smlouvy v soupisu prací, </w:t>
      </w:r>
      <w:r w:rsidRPr="00413B59">
        <w:t>v</w:t>
      </w:r>
      <w:r w:rsidR="00A35FC4">
        <w:t xml:space="preserve"> projektové dokumentaci </w:t>
      </w:r>
      <w:r w:rsidR="00390784">
        <w:t xml:space="preserve">a </w:t>
      </w:r>
      <w:r w:rsidR="004C3241">
        <w:t xml:space="preserve">v souladu s vydanými stanovisky DOSS </w:t>
      </w:r>
      <w:r w:rsidRPr="00413B59">
        <w:t>a umožnit</w:t>
      </w:r>
      <w:r w:rsidRPr="00413B59">
        <w:t xml:space="preserve"> objednateli nabýt vlastnické právo k dílu </w:t>
      </w:r>
      <w:r w:rsidR="0091582E">
        <w:t xml:space="preserve">na straně jedné </w:t>
      </w:r>
      <w:r w:rsidRPr="00413B59">
        <w:t>a povinnost objednatele dílo převzít a zaplatit zhotoviteli cenu díla</w:t>
      </w:r>
      <w:r w:rsidR="0091582E">
        <w:t xml:space="preserve"> na straně druhé</w:t>
      </w:r>
      <w:r w:rsidR="006F731C">
        <w:t xml:space="preserve">; to vše za podmínek stanovených touto smlouvou. </w:t>
      </w:r>
    </w:p>
    <w:p w:rsidR="00427E14" w:rsidRDefault="009142D2" w:rsidP="002018BA">
      <w:pPr>
        <w:pStyle w:val="ListNumber-ContractCzechRadio"/>
        <w:numPr>
          <w:ilvl w:val="1"/>
          <w:numId w:val="38"/>
        </w:numPr>
        <w:spacing w:after="0"/>
        <w:jc w:val="both"/>
      </w:pPr>
      <w:r w:rsidRPr="00EC5754">
        <w:lastRenderedPageBreak/>
        <w:t xml:space="preserve">Součástí </w:t>
      </w:r>
      <w:r w:rsidR="000D5AB4" w:rsidRPr="00EC5754">
        <w:t>díla</w:t>
      </w:r>
      <w:r w:rsidRPr="00EC5754">
        <w:t xml:space="preserve"> je zejména</w:t>
      </w:r>
      <w:r w:rsidR="000D5AB4" w:rsidRPr="00EC5754">
        <w:t xml:space="preserve"> provedení následujících činností:</w:t>
      </w:r>
    </w:p>
    <w:p w:rsidR="002018BA" w:rsidRPr="00EC5754" w:rsidRDefault="002018BA" w:rsidP="002018BA">
      <w:pPr>
        <w:pStyle w:val="ListNumber-ContractCzechRadio"/>
        <w:numPr>
          <w:ilvl w:val="0"/>
          <w:numId w:val="0"/>
        </w:numPr>
        <w:spacing w:after="0"/>
        <w:ind w:left="312"/>
        <w:jc w:val="both"/>
      </w:pPr>
    </w:p>
    <w:p w:rsidR="00F8562D" w:rsidRDefault="009142D2" w:rsidP="002018BA">
      <w:pPr>
        <w:pStyle w:val="ListLetter-ContractCzechRadio"/>
        <w:numPr>
          <w:ilvl w:val="2"/>
          <w:numId w:val="36"/>
        </w:numPr>
        <w:tabs>
          <w:tab w:val="clear" w:pos="624"/>
          <w:tab w:val="clear" w:pos="936"/>
          <w:tab w:val="left" w:pos="567"/>
          <w:tab w:val="left" w:pos="709"/>
        </w:tabs>
        <w:spacing w:after="0"/>
        <w:ind w:left="709" w:hanging="397"/>
      </w:pPr>
      <w:r>
        <w:t>fá</w:t>
      </w:r>
      <w:r>
        <w:t>ze I</w:t>
      </w:r>
      <w:r w:rsidR="000F1A08">
        <w:t>. :</w:t>
      </w:r>
    </w:p>
    <w:p w:rsidR="000F1A08" w:rsidRDefault="000F1A08" w:rsidP="002018BA">
      <w:pPr>
        <w:pStyle w:val="ListLetter-ContractCzechRadio"/>
        <w:numPr>
          <w:ilvl w:val="0"/>
          <w:numId w:val="0"/>
        </w:numPr>
        <w:tabs>
          <w:tab w:val="clear" w:pos="624"/>
          <w:tab w:val="clear" w:pos="936"/>
          <w:tab w:val="left" w:pos="567"/>
          <w:tab w:val="left" w:pos="709"/>
        </w:tabs>
        <w:spacing w:after="0"/>
        <w:ind w:left="709" w:hanging="142"/>
      </w:pPr>
    </w:p>
    <w:p w:rsidR="000F1A08" w:rsidRDefault="009142D2" w:rsidP="002018BA">
      <w:pPr>
        <w:pStyle w:val="ListLetter-ContractCzechRadio"/>
        <w:numPr>
          <w:ilvl w:val="0"/>
          <w:numId w:val="53"/>
        </w:numPr>
        <w:tabs>
          <w:tab w:val="clear" w:pos="624"/>
          <w:tab w:val="clear" w:pos="936"/>
          <w:tab w:val="clear" w:pos="1247"/>
          <w:tab w:val="clear" w:pos="1559"/>
          <w:tab w:val="left" w:pos="567"/>
          <w:tab w:val="left" w:pos="709"/>
          <w:tab w:val="left" w:pos="993"/>
          <w:tab w:val="left" w:pos="1560"/>
        </w:tabs>
        <w:spacing w:after="0"/>
        <w:ind w:left="709" w:hanging="142"/>
      </w:pPr>
      <w:r>
        <w:t>kácení dřevin určených k asanaci,</w:t>
      </w:r>
    </w:p>
    <w:p w:rsidR="000F1A08" w:rsidRDefault="009142D2" w:rsidP="002018BA">
      <w:pPr>
        <w:pStyle w:val="ListLetter-ContractCzechRadio"/>
        <w:numPr>
          <w:ilvl w:val="0"/>
          <w:numId w:val="53"/>
        </w:numPr>
        <w:tabs>
          <w:tab w:val="clear" w:pos="624"/>
          <w:tab w:val="clear" w:pos="936"/>
          <w:tab w:val="clear" w:pos="1247"/>
          <w:tab w:val="clear" w:pos="1559"/>
          <w:tab w:val="left" w:pos="567"/>
          <w:tab w:val="left" w:pos="709"/>
          <w:tab w:val="left" w:pos="993"/>
          <w:tab w:val="left" w:pos="1560"/>
        </w:tabs>
        <w:spacing w:after="0"/>
        <w:ind w:left="709" w:hanging="142"/>
      </w:pPr>
      <w:r>
        <w:t>HTÚ,</w:t>
      </w:r>
    </w:p>
    <w:p w:rsidR="000F1A08" w:rsidRDefault="009142D2" w:rsidP="002018BA">
      <w:pPr>
        <w:pStyle w:val="ListLetter-ContractCzechRadio"/>
        <w:numPr>
          <w:ilvl w:val="0"/>
          <w:numId w:val="53"/>
        </w:numPr>
        <w:tabs>
          <w:tab w:val="clear" w:pos="624"/>
          <w:tab w:val="clear" w:pos="936"/>
          <w:tab w:val="clear" w:pos="1247"/>
          <w:tab w:val="clear" w:pos="1559"/>
          <w:tab w:val="left" w:pos="567"/>
          <w:tab w:val="left" w:pos="709"/>
          <w:tab w:val="left" w:pos="993"/>
          <w:tab w:val="left" w:pos="1560"/>
        </w:tabs>
        <w:spacing w:after="0"/>
        <w:ind w:left="709" w:hanging="142"/>
      </w:pPr>
      <w:r>
        <w:t>instalace technické infrastruktury (elektroinstalace, kanalizace</w:t>
      </w:r>
      <w:r w:rsidR="008B2CC8">
        <w:t>, závlaha</w:t>
      </w:r>
      <w:r>
        <w:t>),</w:t>
      </w:r>
    </w:p>
    <w:p w:rsidR="000F1A08" w:rsidRDefault="009142D2" w:rsidP="002018BA">
      <w:pPr>
        <w:pStyle w:val="ListLetter-ContractCzechRadio"/>
        <w:numPr>
          <w:ilvl w:val="0"/>
          <w:numId w:val="53"/>
        </w:numPr>
        <w:tabs>
          <w:tab w:val="clear" w:pos="624"/>
          <w:tab w:val="clear" w:pos="936"/>
          <w:tab w:val="clear" w:pos="1247"/>
          <w:tab w:val="clear" w:pos="1559"/>
          <w:tab w:val="left" w:pos="567"/>
          <w:tab w:val="left" w:pos="709"/>
          <w:tab w:val="left" w:pos="993"/>
          <w:tab w:val="left" w:pos="1560"/>
        </w:tabs>
        <w:spacing w:after="0"/>
        <w:ind w:left="709" w:hanging="142"/>
      </w:pPr>
      <w:r>
        <w:t>konstrukce pochozích a pojezdových ploch,</w:t>
      </w:r>
    </w:p>
    <w:p w:rsidR="000F1A08" w:rsidRDefault="009142D2" w:rsidP="002018BA">
      <w:pPr>
        <w:pStyle w:val="ListLetter-ContractCzechRadio"/>
        <w:numPr>
          <w:ilvl w:val="0"/>
          <w:numId w:val="53"/>
        </w:numPr>
        <w:tabs>
          <w:tab w:val="clear" w:pos="624"/>
          <w:tab w:val="clear" w:pos="936"/>
          <w:tab w:val="clear" w:pos="1247"/>
          <w:tab w:val="clear" w:pos="1559"/>
          <w:tab w:val="left" w:pos="567"/>
          <w:tab w:val="left" w:pos="709"/>
          <w:tab w:val="left" w:pos="993"/>
          <w:tab w:val="left" w:pos="1560"/>
        </w:tabs>
        <w:spacing w:after="0"/>
        <w:ind w:left="709" w:hanging="142"/>
      </w:pPr>
      <w:r>
        <w:t>výsadba stromů a keřů,</w:t>
      </w:r>
    </w:p>
    <w:p w:rsidR="000F1A08" w:rsidRDefault="009142D2" w:rsidP="002018BA">
      <w:pPr>
        <w:pStyle w:val="ListLetter-ContractCzechRadio"/>
        <w:numPr>
          <w:ilvl w:val="0"/>
          <w:numId w:val="53"/>
        </w:numPr>
        <w:tabs>
          <w:tab w:val="clear" w:pos="624"/>
          <w:tab w:val="clear" w:pos="936"/>
          <w:tab w:val="clear" w:pos="1247"/>
          <w:tab w:val="clear" w:pos="1559"/>
          <w:tab w:val="left" w:pos="567"/>
          <w:tab w:val="left" w:pos="709"/>
          <w:tab w:val="left" w:pos="993"/>
          <w:tab w:val="left" w:pos="1560"/>
        </w:tabs>
        <w:spacing w:after="0"/>
        <w:ind w:left="709" w:hanging="142"/>
      </w:pPr>
      <w:r>
        <w:t>založení trvalkových záhonů a pobytového trávníku.</w:t>
      </w:r>
    </w:p>
    <w:p w:rsidR="008B2CC8" w:rsidRDefault="008B2CC8" w:rsidP="002018BA">
      <w:pPr>
        <w:pStyle w:val="ListLetter-ContractCzechRadio"/>
        <w:numPr>
          <w:ilvl w:val="0"/>
          <w:numId w:val="0"/>
        </w:numPr>
        <w:tabs>
          <w:tab w:val="clear" w:pos="624"/>
          <w:tab w:val="clear" w:pos="936"/>
          <w:tab w:val="clear" w:pos="1247"/>
          <w:tab w:val="clear" w:pos="1559"/>
          <w:tab w:val="left" w:pos="567"/>
          <w:tab w:val="left" w:pos="709"/>
          <w:tab w:val="left" w:pos="993"/>
          <w:tab w:val="left" w:pos="1560"/>
        </w:tabs>
        <w:spacing w:after="0"/>
        <w:ind w:left="709" w:hanging="142"/>
      </w:pPr>
    </w:p>
    <w:p w:rsidR="008B2CC8" w:rsidRDefault="009142D2" w:rsidP="002018BA">
      <w:pPr>
        <w:pStyle w:val="ListLetter-ContractCzechRadio"/>
        <w:numPr>
          <w:ilvl w:val="0"/>
          <w:numId w:val="0"/>
        </w:numPr>
        <w:tabs>
          <w:tab w:val="clear" w:pos="624"/>
          <w:tab w:val="clear" w:pos="936"/>
          <w:tab w:val="clear" w:pos="1247"/>
          <w:tab w:val="clear" w:pos="1559"/>
          <w:tab w:val="left" w:pos="567"/>
          <w:tab w:val="left" w:pos="709"/>
          <w:tab w:val="left" w:pos="993"/>
          <w:tab w:val="left" w:pos="1560"/>
        </w:tabs>
        <w:spacing w:after="0"/>
        <w:ind w:left="709" w:hanging="425"/>
      </w:pPr>
      <w:r>
        <w:t>b</w:t>
      </w:r>
      <w:r w:rsidR="002018BA">
        <w:t>) fáze I.A :</w:t>
      </w:r>
    </w:p>
    <w:p w:rsidR="002018BA" w:rsidRDefault="002018BA" w:rsidP="002018BA">
      <w:pPr>
        <w:pStyle w:val="ListLetter-ContractCzechRadio"/>
        <w:numPr>
          <w:ilvl w:val="0"/>
          <w:numId w:val="0"/>
        </w:numPr>
        <w:tabs>
          <w:tab w:val="clear" w:pos="624"/>
          <w:tab w:val="clear" w:pos="936"/>
          <w:tab w:val="clear" w:pos="1247"/>
          <w:tab w:val="clear" w:pos="1559"/>
          <w:tab w:val="left" w:pos="567"/>
          <w:tab w:val="left" w:pos="709"/>
          <w:tab w:val="left" w:pos="993"/>
          <w:tab w:val="left" w:pos="1560"/>
        </w:tabs>
        <w:spacing w:after="0"/>
        <w:ind w:left="709"/>
      </w:pPr>
    </w:p>
    <w:p w:rsidR="002018BA" w:rsidRDefault="009142D2" w:rsidP="002018BA">
      <w:pPr>
        <w:pStyle w:val="ListLetter-ContractCzechRadio"/>
        <w:numPr>
          <w:ilvl w:val="0"/>
          <w:numId w:val="53"/>
        </w:numPr>
        <w:tabs>
          <w:tab w:val="clear" w:pos="624"/>
          <w:tab w:val="clear" w:pos="936"/>
          <w:tab w:val="clear" w:pos="1247"/>
          <w:tab w:val="clear" w:pos="1559"/>
          <w:tab w:val="left" w:pos="567"/>
          <w:tab w:val="left" w:pos="709"/>
          <w:tab w:val="left" w:pos="993"/>
          <w:tab w:val="left" w:pos="1560"/>
        </w:tabs>
        <w:spacing w:after="0"/>
        <w:ind w:left="709" w:hanging="142"/>
      </w:pPr>
      <w:r>
        <w:t>rozvojová péče vysazených stromů, keřů, trvalek a založených trávníků z fáze I., prováděná tři roky po dokončení fáze I.</w:t>
      </w:r>
    </w:p>
    <w:p w:rsidR="000F1A08" w:rsidRDefault="000F1A08" w:rsidP="002018BA">
      <w:pPr>
        <w:pStyle w:val="ListLetter-ContractCzechRadio"/>
        <w:numPr>
          <w:ilvl w:val="0"/>
          <w:numId w:val="0"/>
        </w:numPr>
        <w:tabs>
          <w:tab w:val="clear" w:pos="624"/>
          <w:tab w:val="clear" w:pos="936"/>
          <w:tab w:val="clear" w:pos="1247"/>
          <w:tab w:val="clear" w:pos="1559"/>
          <w:tab w:val="left" w:pos="567"/>
          <w:tab w:val="left" w:pos="709"/>
          <w:tab w:val="left" w:pos="993"/>
          <w:tab w:val="left" w:pos="1560"/>
        </w:tabs>
        <w:spacing w:after="0"/>
        <w:ind w:left="709" w:hanging="142"/>
      </w:pPr>
    </w:p>
    <w:p w:rsidR="00F8562D" w:rsidRDefault="009142D2" w:rsidP="002018BA">
      <w:pPr>
        <w:pStyle w:val="ListLetter-ContractCzechRadio"/>
        <w:numPr>
          <w:ilvl w:val="0"/>
          <w:numId w:val="0"/>
        </w:numPr>
        <w:tabs>
          <w:tab w:val="clear" w:pos="624"/>
          <w:tab w:val="clear" w:pos="936"/>
          <w:tab w:val="left" w:pos="567"/>
          <w:tab w:val="left" w:pos="709"/>
        </w:tabs>
        <w:spacing w:after="0"/>
        <w:ind w:left="624" w:hanging="312"/>
      </w:pPr>
      <w:r>
        <w:t>c)</w:t>
      </w:r>
      <w:r>
        <w:tab/>
      </w:r>
      <w:r w:rsidR="000F1A08">
        <w:t>fáze II. :</w:t>
      </w:r>
    </w:p>
    <w:p w:rsidR="002018BA" w:rsidRDefault="002018BA" w:rsidP="002018BA">
      <w:pPr>
        <w:pStyle w:val="ListLetter-ContractCzechRadio"/>
        <w:numPr>
          <w:ilvl w:val="0"/>
          <w:numId w:val="0"/>
        </w:numPr>
        <w:tabs>
          <w:tab w:val="clear" w:pos="624"/>
          <w:tab w:val="clear" w:pos="936"/>
          <w:tab w:val="left" w:pos="567"/>
          <w:tab w:val="left" w:pos="709"/>
        </w:tabs>
        <w:spacing w:after="0"/>
        <w:ind w:left="624" w:hanging="312"/>
      </w:pPr>
    </w:p>
    <w:p w:rsidR="000F1A08" w:rsidRDefault="009142D2" w:rsidP="002018BA">
      <w:pPr>
        <w:pStyle w:val="ListLetter-ContractCzechRadio"/>
        <w:numPr>
          <w:ilvl w:val="0"/>
          <w:numId w:val="53"/>
        </w:numPr>
        <w:tabs>
          <w:tab w:val="clear" w:pos="624"/>
          <w:tab w:val="clear" w:pos="936"/>
          <w:tab w:val="clear" w:pos="1247"/>
          <w:tab w:val="clear" w:pos="1559"/>
          <w:tab w:val="left" w:pos="567"/>
          <w:tab w:val="left" w:pos="709"/>
          <w:tab w:val="left" w:pos="993"/>
          <w:tab w:val="left" w:pos="1560"/>
        </w:tabs>
        <w:spacing w:after="0"/>
        <w:ind w:left="709" w:hanging="142"/>
      </w:pPr>
      <w:r>
        <w:t>kácení dřevin určených k asanaci,</w:t>
      </w:r>
    </w:p>
    <w:p w:rsidR="000F1A08" w:rsidRDefault="009142D2" w:rsidP="002018BA">
      <w:pPr>
        <w:pStyle w:val="ListLetter-ContractCzechRadio"/>
        <w:numPr>
          <w:ilvl w:val="0"/>
          <w:numId w:val="53"/>
        </w:numPr>
        <w:tabs>
          <w:tab w:val="clear" w:pos="624"/>
          <w:tab w:val="clear" w:pos="936"/>
          <w:tab w:val="clear" w:pos="1247"/>
          <w:tab w:val="clear" w:pos="1559"/>
          <w:tab w:val="left" w:pos="567"/>
          <w:tab w:val="left" w:pos="709"/>
          <w:tab w:val="left" w:pos="993"/>
          <w:tab w:val="left" w:pos="1560"/>
        </w:tabs>
        <w:spacing w:after="0"/>
        <w:ind w:left="709" w:hanging="142"/>
      </w:pPr>
      <w:r>
        <w:t>HTÚ,</w:t>
      </w:r>
    </w:p>
    <w:p w:rsidR="000F1A08" w:rsidRDefault="009142D2" w:rsidP="002018BA">
      <w:pPr>
        <w:pStyle w:val="ListLetter-ContractCzechRadio"/>
        <w:numPr>
          <w:ilvl w:val="0"/>
          <w:numId w:val="53"/>
        </w:numPr>
        <w:tabs>
          <w:tab w:val="clear" w:pos="624"/>
          <w:tab w:val="clear" w:pos="936"/>
          <w:tab w:val="clear" w:pos="1247"/>
          <w:tab w:val="clear" w:pos="1559"/>
          <w:tab w:val="left" w:pos="567"/>
          <w:tab w:val="left" w:pos="709"/>
          <w:tab w:val="left" w:pos="993"/>
          <w:tab w:val="left" w:pos="1560"/>
        </w:tabs>
        <w:spacing w:after="0"/>
        <w:ind w:left="709" w:hanging="142"/>
      </w:pPr>
      <w:r>
        <w:t>konstrukce pochozích a pojezdových ploch,</w:t>
      </w:r>
    </w:p>
    <w:p w:rsidR="000F1A08" w:rsidRDefault="009142D2" w:rsidP="002018BA">
      <w:pPr>
        <w:pStyle w:val="ListLetter-ContractCzechRadio"/>
        <w:numPr>
          <w:ilvl w:val="0"/>
          <w:numId w:val="53"/>
        </w:numPr>
        <w:tabs>
          <w:tab w:val="clear" w:pos="624"/>
          <w:tab w:val="clear" w:pos="936"/>
          <w:tab w:val="clear" w:pos="1247"/>
          <w:tab w:val="clear" w:pos="1559"/>
          <w:tab w:val="left" w:pos="567"/>
          <w:tab w:val="left" w:pos="709"/>
          <w:tab w:val="left" w:pos="993"/>
          <w:tab w:val="left" w:pos="1560"/>
        </w:tabs>
        <w:spacing w:after="0"/>
        <w:ind w:left="709" w:hanging="142"/>
      </w:pPr>
      <w:r>
        <w:t>výsadba stromů a keřů,</w:t>
      </w:r>
    </w:p>
    <w:p w:rsidR="000F1A08" w:rsidRDefault="009142D2" w:rsidP="002018BA">
      <w:pPr>
        <w:pStyle w:val="ListLetter-ContractCzechRadio"/>
        <w:numPr>
          <w:ilvl w:val="0"/>
          <w:numId w:val="54"/>
        </w:numPr>
        <w:tabs>
          <w:tab w:val="clear" w:pos="624"/>
          <w:tab w:val="clear" w:pos="936"/>
          <w:tab w:val="clear" w:pos="1559"/>
          <w:tab w:val="left" w:pos="567"/>
          <w:tab w:val="left" w:pos="709"/>
          <w:tab w:val="left" w:pos="993"/>
        </w:tabs>
        <w:spacing w:after="0"/>
        <w:ind w:left="993" w:hanging="426"/>
      </w:pPr>
      <w:r>
        <w:t xml:space="preserve">založení </w:t>
      </w:r>
      <w:r>
        <w:t>trvalkových záhonů.</w:t>
      </w:r>
    </w:p>
    <w:p w:rsidR="002018BA" w:rsidRDefault="002018BA" w:rsidP="002018BA">
      <w:pPr>
        <w:pStyle w:val="ListLetter-ContractCzechRadio"/>
        <w:numPr>
          <w:ilvl w:val="0"/>
          <w:numId w:val="0"/>
        </w:numPr>
        <w:tabs>
          <w:tab w:val="clear" w:pos="624"/>
          <w:tab w:val="clear" w:pos="936"/>
          <w:tab w:val="clear" w:pos="1559"/>
          <w:tab w:val="left" w:pos="567"/>
          <w:tab w:val="left" w:pos="709"/>
          <w:tab w:val="left" w:pos="993"/>
        </w:tabs>
        <w:spacing w:after="0"/>
        <w:ind w:left="993"/>
      </w:pPr>
    </w:p>
    <w:p w:rsidR="002018BA" w:rsidRDefault="009142D2" w:rsidP="002018BA">
      <w:pPr>
        <w:pStyle w:val="ListLetter-ContractCzechRadio"/>
        <w:numPr>
          <w:ilvl w:val="0"/>
          <w:numId w:val="0"/>
        </w:numPr>
        <w:tabs>
          <w:tab w:val="clear" w:pos="624"/>
          <w:tab w:val="clear" w:pos="936"/>
          <w:tab w:val="clear" w:pos="1247"/>
          <w:tab w:val="clear" w:pos="1559"/>
          <w:tab w:val="left" w:pos="567"/>
          <w:tab w:val="left" w:pos="709"/>
          <w:tab w:val="left" w:pos="993"/>
          <w:tab w:val="left" w:pos="1560"/>
        </w:tabs>
        <w:spacing w:after="0"/>
        <w:ind w:left="709" w:hanging="425"/>
      </w:pPr>
      <w:r>
        <w:t>d) fáze II.A :</w:t>
      </w:r>
    </w:p>
    <w:p w:rsidR="002018BA" w:rsidRDefault="002018BA" w:rsidP="002018BA">
      <w:pPr>
        <w:pStyle w:val="ListLetter-ContractCzechRadio"/>
        <w:numPr>
          <w:ilvl w:val="0"/>
          <w:numId w:val="0"/>
        </w:numPr>
        <w:tabs>
          <w:tab w:val="clear" w:pos="624"/>
          <w:tab w:val="clear" w:pos="936"/>
          <w:tab w:val="clear" w:pos="1247"/>
          <w:tab w:val="clear" w:pos="1559"/>
          <w:tab w:val="left" w:pos="567"/>
          <w:tab w:val="left" w:pos="709"/>
          <w:tab w:val="left" w:pos="993"/>
          <w:tab w:val="left" w:pos="1560"/>
        </w:tabs>
        <w:spacing w:after="0"/>
        <w:ind w:left="709"/>
      </w:pPr>
    </w:p>
    <w:p w:rsidR="002018BA" w:rsidRDefault="009142D2" w:rsidP="002018BA">
      <w:pPr>
        <w:pStyle w:val="ListLetter-ContractCzechRadio"/>
        <w:numPr>
          <w:ilvl w:val="0"/>
          <w:numId w:val="53"/>
        </w:numPr>
        <w:tabs>
          <w:tab w:val="clear" w:pos="624"/>
          <w:tab w:val="clear" w:pos="936"/>
          <w:tab w:val="clear" w:pos="1247"/>
          <w:tab w:val="clear" w:pos="1559"/>
          <w:tab w:val="left" w:pos="567"/>
          <w:tab w:val="left" w:pos="709"/>
          <w:tab w:val="left" w:pos="993"/>
          <w:tab w:val="left" w:pos="1560"/>
        </w:tabs>
        <w:spacing w:after="0"/>
        <w:ind w:left="709" w:hanging="142"/>
      </w:pPr>
      <w:r>
        <w:t>rozvojová péče vysazených stromů, keřů, trvalek a založených trávníků z fáze II.,</w:t>
      </w:r>
      <w:r w:rsidRPr="002018BA">
        <w:t xml:space="preserve"> </w:t>
      </w:r>
      <w:r>
        <w:t>prováděná tři roky po dokončení fáze ÏI.</w:t>
      </w:r>
    </w:p>
    <w:p w:rsidR="002018BA" w:rsidRDefault="002018BA" w:rsidP="002018BA">
      <w:pPr>
        <w:pStyle w:val="ListLetter-ContractCzechRadio"/>
        <w:numPr>
          <w:ilvl w:val="0"/>
          <w:numId w:val="0"/>
        </w:numPr>
        <w:tabs>
          <w:tab w:val="clear" w:pos="624"/>
          <w:tab w:val="left" w:pos="567"/>
          <w:tab w:val="left" w:pos="993"/>
        </w:tabs>
        <w:spacing w:after="0"/>
        <w:ind w:left="567" w:hanging="283"/>
      </w:pPr>
    </w:p>
    <w:p w:rsidR="00CA7847" w:rsidRDefault="009142D2" w:rsidP="002018BA">
      <w:pPr>
        <w:pStyle w:val="ListLetter-ContractCzechRadio"/>
        <w:numPr>
          <w:ilvl w:val="0"/>
          <w:numId w:val="0"/>
        </w:numPr>
        <w:tabs>
          <w:tab w:val="clear" w:pos="624"/>
          <w:tab w:val="left" w:pos="567"/>
          <w:tab w:val="left" w:pos="993"/>
        </w:tabs>
        <w:spacing w:after="0"/>
        <w:ind w:left="567" w:hanging="283"/>
      </w:pPr>
      <w:r>
        <w:t xml:space="preserve">e) </w:t>
      </w:r>
      <w:r>
        <w:tab/>
      </w:r>
      <w:r w:rsidR="00E301E4" w:rsidRPr="00E301E4">
        <w:t>ostatní vedlejší</w:t>
      </w:r>
      <w:r w:rsidR="001F3091">
        <w:t xml:space="preserve"> činnosti, jejichž provedení je nezbytné k řádnému provedení díla s ohledem na účel smlouvy a jež je zhotovitel schopen předvídat s ohledem na své znalosti a praxi v daném oboru</w:t>
      </w:r>
      <w:r w:rsidR="006F731C">
        <w:t>;</w:t>
      </w:r>
    </w:p>
    <w:p w:rsidR="002018BA" w:rsidRDefault="002018BA" w:rsidP="002018BA">
      <w:pPr>
        <w:pStyle w:val="ListLetter-ContractCzechRadio"/>
        <w:numPr>
          <w:ilvl w:val="0"/>
          <w:numId w:val="0"/>
        </w:numPr>
        <w:tabs>
          <w:tab w:val="clear" w:pos="624"/>
          <w:tab w:val="left" w:pos="567"/>
          <w:tab w:val="left" w:pos="993"/>
        </w:tabs>
        <w:spacing w:after="0"/>
        <w:ind w:left="567" w:hanging="283"/>
      </w:pPr>
    </w:p>
    <w:p w:rsidR="008A5193" w:rsidRDefault="009142D2" w:rsidP="002018BA">
      <w:pPr>
        <w:pStyle w:val="ListLetter-ContractCzechRadio"/>
        <w:numPr>
          <w:ilvl w:val="0"/>
          <w:numId w:val="0"/>
        </w:numPr>
        <w:spacing w:after="0"/>
        <w:ind w:left="312"/>
      </w:pPr>
      <w:r>
        <w:t xml:space="preserve">to </w:t>
      </w:r>
      <w:r w:rsidR="00950D9A">
        <w:t>vše v rozsahu dle</w:t>
      </w:r>
      <w:r>
        <w:t xml:space="preserve"> přílohy č. </w:t>
      </w:r>
      <w:r w:rsidR="00E21D01">
        <w:t>2</w:t>
      </w:r>
      <w:r>
        <w:t xml:space="preserve"> smlouvy – </w:t>
      </w:r>
      <w:r w:rsidR="0036392D">
        <w:t>ce</w:t>
      </w:r>
      <w:r w:rsidR="009104BF">
        <w:t>nová nabídka zhotovitele s oceně</w:t>
      </w:r>
      <w:r w:rsidR="0036392D">
        <w:t xml:space="preserve">ným </w:t>
      </w:r>
      <w:r w:rsidR="007B5F30">
        <w:t>soupisem prací</w:t>
      </w:r>
      <w:r w:rsidR="00A3778D">
        <w:t>.</w:t>
      </w:r>
    </w:p>
    <w:p w:rsidR="002018BA" w:rsidRDefault="002018BA" w:rsidP="002018BA">
      <w:pPr>
        <w:pStyle w:val="ListLetter-ContractCzechRadio"/>
        <w:numPr>
          <w:ilvl w:val="0"/>
          <w:numId w:val="0"/>
        </w:numPr>
        <w:spacing w:after="0"/>
        <w:ind w:left="312"/>
      </w:pPr>
    </w:p>
    <w:p w:rsidR="004545D6" w:rsidRDefault="009142D2" w:rsidP="002018BA">
      <w:pPr>
        <w:pStyle w:val="ListNumber-ContractCzechRadio"/>
        <w:numPr>
          <w:ilvl w:val="1"/>
          <w:numId w:val="40"/>
        </w:numPr>
        <w:spacing w:after="0"/>
        <w:jc w:val="both"/>
      </w:pPr>
      <w:r>
        <w:t xml:space="preserve">V případě, že </w:t>
      </w:r>
      <w:r w:rsidRPr="00F9024A">
        <w:t xml:space="preserve">je zhotovitel povinen dle specifikace </w:t>
      </w:r>
      <w:r w:rsidR="00950D9A">
        <w:t xml:space="preserve">díla </w:t>
      </w:r>
      <w:r w:rsidRPr="00F9024A">
        <w:t>uvedené v příloze této smlouvy jako součást své</w:t>
      </w:r>
      <w:r w:rsidR="00E7736A" w:rsidRPr="00F9024A">
        <w:t xml:space="preserve"> povinnosti</w:t>
      </w:r>
      <w:r w:rsidRPr="00F9024A">
        <w:t xml:space="preserve"> dodat objednateli jakékoliv zboží, je toto dodání zboží součástí díla</w:t>
      </w:r>
      <w:r w:rsidR="00F805A1" w:rsidRPr="00F9024A">
        <w:t xml:space="preserve"> </w:t>
      </w:r>
      <w:r w:rsidR="00744620">
        <w:br/>
      </w:r>
      <w:r w:rsidR="00F805A1" w:rsidRPr="00F9024A">
        <w:t>(a je zahrnuto v ceně díla)</w:t>
      </w:r>
      <w:r w:rsidRPr="00F9024A">
        <w:t xml:space="preserve"> a bez jeho dodání není dílo řádně </w:t>
      </w:r>
      <w:r w:rsidR="0091582E">
        <w:t>dokončeno</w:t>
      </w:r>
      <w:r w:rsidRPr="00F9024A">
        <w:t>.</w:t>
      </w:r>
    </w:p>
    <w:p w:rsidR="002018BA" w:rsidRDefault="002018BA" w:rsidP="002018BA">
      <w:pPr>
        <w:pStyle w:val="ListNumber-ContractCzechRadio"/>
        <w:numPr>
          <w:ilvl w:val="0"/>
          <w:numId w:val="0"/>
        </w:numPr>
        <w:spacing w:after="0"/>
        <w:ind w:left="312"/>
        <w:jc w:val="both"/>
      </w:pPr>
    </w:p>
    <w:p w:rsidR="00BA16BB" w:rsidRDefault="009142D2" w:rsidP="00406F76">
      <w:pPr>
        <w:pStyle w:val="Heading-Number-ContractCzechRadio"/>
        <w:tabs>
          <w:tab w:val="clear" w:pos="0"/>
          <w:tab w:val="left" w:pos="284"/>
        </w:tabs>
        <w:spacing w:before="0"/>
        <w:ind w:left="284" w:hanging="284"/>
      </w:pPr>
      <w:r w:rsidRPr="006D0812">
        <w:t xml:space="preserve">Místo a </w:t>
      </w:r>
      <w:r w:rsidRPr="006D0812">
        <w:t>doba plnění</w:t>
      </w:r>
    </w:p>
    <w:p w:rsidR="002018BA" w:rsidRPr="00406F76" w:rsidRDefault="009142D2" w:rsidP="00406F76">
      <w:pPr>
        <w:pStyle w:val="ListNumber-ContractCzechRadio"/>
        <w:tabs>
          <w:tab w:val="clear" w:pos="7173"/>
          <w:tab w:val="left" w:pos="284"/>
          <w:tab w:val="left" w:pos="567"/>
        </w:tabs>
        <w:ind w:left="284" w:hanging="284"/>
        <w:jc w:val="both"/>
      </w:pPr>
      <w:r w:rsidRPr="004545D6">
        <w:t xml:space="preserve">Místem provádění </w:t>
      </w:r>
      <w:r w:rsidR="00DA3641">
        <w:t xml:space="preserve">a </w:t>
      </w:r>
      <w:r w:rsidR="00653774">
        <w:t xml:space="preserve">odevzdání </w:t>
      </w:r>
      <w:r w:rsidRPr="004545D6">
        <w:t xml:space="preserve">díla </w:t>
      </w:r>
      <w:r w:rsidR="00A615DE">
        <w:t xml:space="preserve">objednateli </w:t>
      </w:r>
      <w:r w:rsidR="000F41BF">
        <w:t>je</w:t>
      </w:r>
      <w:r w:rsidR="001C3219">
        <w:t xml:space="preserve"> </w:t>
      </w:r>
      <w:r w:rsidR="0091582E">
        <w:rPr>
          <w:rFonts w:cs="Arial"/>
          <w:szCs w:val="20"/>
        </w:rPr>
        <w:t>následující nemovitost</w:t>
      </w:r>
      <w:r w:rsidR="0091582E" w:rsidRPr="00207AEA">
        <w:rPr>
          <w:rFonts w:cs="Arial"/>
          <w:szCs w:val="20"/>
        </w:rPr>
        <w:t>: pozemek s parcelním číslem 573 o výměře 1892 m</w:t>
      </w:r>
      <w:r w:rsidR="0091582E" w:rsidRPr="006714A0">
        <w:rPr>
          <w:rFonts w:cs="Arial"/>
          <w:szCs w:val="20"/>
          <w:vertAlign w:val="superscript"/>
        </w:rPr>
        <w:t>2</w:t>
      </w:r>
      <w:r w:rsidR="0091582E" w:rsidRPr="00207AEA">
        <w:rPr>
          <w:rFonts w:cs="Arial"/>
          <w:szCs w:val="20"/>
        </w:rPr>
        <w:t>, zastavěná plocha a nádvoří, jehož součástí je stavba s číslem popisným 14, to vše v katastrálním území Karlín, obec Praha, zapsáno jako vlastnictví objednatele na LV číslo 69 u katastrálního úřadu pro hlavní město Prahu, katastrální pracoviště Praha.</w:t>
      </w:r>
    </w:p>
    <w:p w:rsidR="002018BA" w:rsidRDefault="009142D2" w:rsidP="002018BA">
      <w:pPr>
        <w:pStyle w:val="ListNumber-ContractCzechRadio"/>
        <w:tabs>
          <w:tab w:val="clear" w:pos="7173"/>
          <w:tab w:val="left" w:pos="284"/>
          <w:tab w:val="left" w:pos="567"/>
        </w:tabs>
        <w:spacing w:after="0"/>
        <w:ind w:left="284" w:hanging="284"/>
        <w:jc w:val="both"/>
      </w:pPr>
      <w:r>
        <w:t>Zhotovitel se zavazuje provádět</w:t>
      </w:r>
      <w:r w:rsidR="0091582E">
        <w:t xml:space="preserve"> a odevzdat</w:t>
      </w:r>
      <w:r>
        <w:t xml:space="preserve"> jednotlivé fáze díla </w:t>
      </w:r>
      <w:r w:rsidR="003B2070">
        <w:t>v</w:t>
      </w:r>
      <w:r>
        <w:t> následujících termínech:</w:t>
      </w:r>
    </w:p>
    <w:p w:rsidR="00B52791" w:rsidRDefault="00B52791" w:rsidP="00B52791">
      <w:pPr>
        <w:pStyle w:val="ListNumber-ContractCzechRadio"/>
        <w:numPr>
          <w:ilvl w:val="0"/>
          <w:numId w:val="0"/>
        </w:numPr>
        <w:tabs>
          <w:tab w:val="clear" w:pos="7173"/>
          <w:tab w:val="left" w:pos="284"/>
          <w:tab w:val="left" w:pos="567"/>
        </w:tabs>
        <w:spacing w:after="0"/>
        <w:ind w:left="284"/>
        <w:jc w:val="both"/>
      </w:pPr>
    </w:p>
    <w:p w:rsidR="00B52791" w:rsidRDefault="009142D2" w:rsidP="00B52791">
      <w:pPr>
        <w:pStyle w:val="ListNumber-ContractCzechRadio"/>
        <w:numPr>
          <w:ilvl w:val="0"/>
          <w:numId w:val="0"/>
        </w:numPr>
        <w:tabs>
          <w:tab w:val="clear" w:pos="7173"/>
          <w:tab w:val="left" w:pos="284"/>
          <w:tab w:val="left" w:pos="567"/>
        </w:tabs>
        <w:spacing w:after="0"/>
        <w:ind w:left="284"/>
        <w:jc w:val="both"/>
      </w:pPr>
      <w:r>
        <w:t>a) fáze I.</w:t>
      </w:r>
      <w:r>
        <w:tab/>
      </w:r>
      <w:r>
        <w:tab/>
        <w:t>-</w:t>
      </w:r>
      <w:r>
        <w:tab/>
        <w:t>nejpozději do 20. říj</w:t>
      </w:r>
      <w:r>
        <w:t>na 2022,</w:t>
      </w:r>
    </w:p>
    <w:p w:rsidR="00B52791" w:rsidRDefault="00B52791" w:rsidP="00B52791">
      <w:pPr>
        <w:pStyle w:val="ListNumber-ContractCzechRadio"/>
        <w:numPr>
          <w:ilvl w:val="0"/>
          <w:numId w:val="0"/>
        </w:numPr>
        <w:tabs>
          <w:tab w:val="clear" w:pos="7173"/>
          <w:tab w:val="left" w:pos="284"/>
          <w:tab w:val="left" w:pos="567"/>
        </w:tabs>
        <w:spacing w:after="0"/>
        <w:ind w:left="284"/>
        <w:jc w:val="both"/>
      </w:pPr>
    </w:p>
    <w:p w:rsidR="00B52791" w:rsidRDefault="009142D2" w:rsidP="00B52791">
      <w:pPr>
        <w:pStyle w:val="ListNumber-ContractCzechRadio"/>
        <w:numPr>
          <w:ilvl w:val="0"/>
          <w:numId w:val="0"/>
        </w:numPr>
        <w:tabs>
          <w:tab w:val="clear" w:pos="7173"/>
          <w:tab w:val="left" w:pos="284"/>
          <w:tab w:val="left" w:pos="567"/>
        </w:tabs>
        <w:spacing w:after="0"/>
        <w:ind w:left="284"/>
        <w:jc w:val="both"/>
      </w:pPr>
      <w:r>
        <w:t>b) fáze I.A</w:t>
      </w:r>
      <w:r>
        <w:tab/>
      </w:r>
      <w:r>
        <w:tab/>
        <w:t>-</w:t>
      </w:r>
      <w:r>
        <w:tab/>
        <w:t>tři roky po dokončení</w:t>
      </w:r>
      <w:r w:rsidR="0091582E">
        <w:t xml:space="preserve"> a odevzdání</w:t>
      </w:r>
      <w:r>
        <w:t xml:space="preserve"> fáze I</w:t>
      </w:r>
      <w:r w:rsidR="0091582E">
        <w:t>.</w:t>
      </w:r>
      <w:r>
        <w:t>,</w:t>
      </w:r>
    </w:p>
    <w:p w:rsidR="002018BA" w:rsidRDefault="002018BA" w:rsidP="002018BA">
      <w:pPr>
        <w:pStyle w:val="ListNumber-ContractCzechRadio"/>
        <w:numPr>
          <w:ilvl w:val="0"/>
          <w:numId w:val="0"/>
        </w:numPr>
        <w:tabs>
          <w:tab w:val="clear" w:pos="7173"/>
          <w:tab w:val="left" w:pos="284"/>
          <w:tab w:val="left" w:pos="567"/>
        </w:tabs>
        <w:spacing w:after="0"/>
        <w:ind w:left="284"/>
        <w:jc w:val="both"/>
      </w:pPr>
    </w:p>
    <w:p w:rsidR="00B52791" w:rsidRDefault="009142D2" w:rsidP="00B52791">
      <w:pPr>
        <w:pStyle w:val="ListNumber-ContractCzechRadio"/>
        <w:numPr>
          <w:ilvl w:val="0"/>
          <w:numId w:val="0"/>
        </w:numPr>
        <w:tabs>
          <w:tab w:val="clear" w:pos="7173"/>
          <w:tab w:val="left" w:pos="284"/>
          <w:tab w:val="left" w:pos="567"/>
        </w:tabs>
        <w:spacing w:after="0"/>
        <w:ind w:left="284"/>
        <w:jc w:val="both"/>
      </w:pPr>
      <w:r>
        <w:t>c) fáze II.</w:t>
      </w:r>
      <w:r>
        <w:tab/>
      </w:r>
      <w:r>
        <w:tab/>
        <w:t>-</w:t>
      </w:r>
      <w:r>
        <w:tab/>
        <w:t>nejpozději do 20. října 2023,</w:t>
      </w:r>
    </w:p>
    <w:p w:rsidR="00B52791" w:rsidRDefault="00B52791" w:rsidP="00B52791">
      <w:pPr>
        <w:pStyle w:val="ListNumber-ContractCzechRadio"/>
        <w:numPr>
          <w:ilvl w:val="0"/>
          <w:numId w:val="0"/>
        </w:numPr>
        <w:tabs>
          <w:tab w:val="clear" w:pos="7173"/>
          <w:tab w:val="left" w:pos="284"/>
          <w:tab w:val="left" w:pos="567"/>
        </w:tabs>
        <w:spacing w:after="0"/>
        <w:ind w:left="284"/>
        <w:jc w:val="both"/>
      </w:pPr>
    </w:p>
    <w:p w:rsidR="00B52791" w:rsidRDefault="009142D2" w:rsidP="00B52791">
      <w:pPr>
        <w:pStyle w:val="ListNumber-ContractCzechRadio"/>
        <w:numPr>
          <w:ilvl w:val="0"/>
          <w:numId w:val="0"/>
        </w:numPr>
        <w:tabs>
          <w:tab w:val="clear" w:pos="7173"/>
          <w:tab w:val="left" w:pos="284"/>
          <w:tab w:val="left" w:pos="567"/>
        </w:tabs>
        <w:spacing w:after="0"/>
        <w:ind w:left="284"/>
        <w:jc w:val="both"/>
      </w:pPr>
      <w:r>
        <w:t>d) fáze II.A</w:t>
      </w:r>
      <w:r>
        <w:tab/>
        <w:t>-</w:t>
      </w:r>
      <w:r>
        <w:tab/>
        <w:t>tři roky po dokončení</w:t>
      </w:r>
      <w:r w:rsidR="00475217">
        <w:t xml:space="preserve"> a odevzdání</w:t>
      </w:r>
      <w:r>
        <w:t xml:space="preserve"> fáze II.</w:t>
      </w:r>
    </w:p>
    <w:p w:rsidR="00B52791" w:rsidRDefault="00B52791" w:rsidP="002018BA">
      <w:pPr>
        <w:pStyle w:val="ListNumber-ContractCzechRadio"/>
        <w:numPr>
          <w:ilvl w:val="0"/>
          <w:numId w:val="0"/>
        </w:numPr>
        <w:tabs>
          <w:tab w:val="clear" w:pos="7173"/>
          <w:tab w:val="left" w:pos="284"/>
          <w:tab w:val="left" w:pos="567"/>
        </w:tabs>
        <w:spacing w:after="0"/>
        <w:ind w:left="284"/>
        <w:jc w:val="both"/>
      </w:pPr>
    </w:p>
    <w:p w:rsidR="009F191C" w:rsidRDefault="009142D2" w:rsidP="008F434A">
      <w:pPr>
        <w:pStyle w:val="ListNumber-ContractCzechRadio"/>
        <w:numPr>
          <w:ilvl w:val="0"/>
          <w:numId w:val="0"/>
        </w:numPr>
        <w:spacing w:after="0"/>
        <w:ind w:left="284"/>
        <w:jc w:val="both"/>
      </w:pPr>
      <w:r w:rsidRPr="004545D6">
        <w:t xml:space="preserve">Na přesném datu započetí provádění </w:t>
      </w:r>
      <w:r w:rsidR="00096045" w:rsidRPr="004545D6">
        <w:t>díla</w:t>
      </w:r>
      <w:r w:rsidR="00096045">
        <w:t xml:space="preserve"> a </w:t>
      </w:r>
      <w:r w:rsidR="00096045" w:rsidRPr="004545D6">
        <w:t xml:space="preserve">způsobu jeho </w:t>
      </w:r>
      <w:r w:rsidR="00096045">
        <w:t xml:space="preserve">provádění </w:t>
      </w:r>
      <w:r w:rsidRPr="004545D6">
        <w:t xml:space="preserve">je zhotovitel povinen se </w:t>
      </w:r>
      <w:r>
        <w:t xml:space="preserve">předem písemně </w:t>
      </w:r>
      <w:r w:rsidRPr="004545D6">
        <w:t xml:space="preserve">dohodnout s objednatelem. </w:t>
      </w:r>
    </w:p>
    <w:p w:rsidR="009F191C" w:rsidRDefault="009F191C" w:rsidP="008F434A">
      <w:pPr>
        <w:pStyle w:val="ListNumber-ContractCzechRadio"/>
        <w:numPr>
          <w:ilvl w:val="0"/>
          <w:numId w:val="0"/>
        </w:numPr>
        <w:spacing w:after="0"/>
        <w:ind w:left="284"/>
        <w:jc w:val="both"/>
      </w:pPr>
    </w:p>
    <w:p w:rsidR="004545D6" w:rsidRDefault="009142D2" w:rsidP="009F191C">
      <w:pPr>
        <w:pStyle w:val="ListNumber-ContractCzechRadio"/>
        <w:numPr>
          <w:ilvl w:val="0"/>
          <w:numId w:val="0"/>
        </w:numPr>
        <w:spacing w:after="0"/>
        <w:ind w:left="284" w:hanging="284"/>
        <w:jc w:val="both"/>
      </w:pPr>
      <w:r>
        <w:t>4.</w:t>
      </w:r>
      <w:r>
        <w:tab/>
      </w:r>
      <w:r w:rsidR="00610721" w:rsidRPr="00B63CDB">
        <w:t xml:space="preserve">Zhotovitel bere na vědomí, že objednatel je provozovatelem rozhlasového vysílání, které se uskutečňuje z budovy, </w:t>
      </w:r>
      <w:r w:rsidR="00610721">
        <w:t>v jejíž blízkosti bude</w:t>
      </w:r>
      <w:r w:rsidR="00610721" w:rsidRPr="00B63CDB">
        <w:t xml:space="preserve"> realizováno dílo dle této smlouvy, přičemž toto vysílání bude probíhat i během provádění díla. Zhotovitel je povinen dbát na to, aby vlivem činností zhotovitele nedošlo k narušení rozhlasového vysílání či natáčení</w:t>
      </w:r>
      <w:r w:rsidR="00610721">
        <w:t xml:space="preserve"> a to zejména při provádění bouracích </w:t>
      </w:r>
      <w:r w:rsidR="000F41BF">
        <w:t xml:space="preserve">a </w:t>
      </w:r>
      <w:r w:rsidR="00610721">
        <w:t>jiných hlučných prací</w:t>
      </w:r>
      <w:r w:rsidR="000F41BF">
        <w:t xml:space="preserve">. </w:t>
      </w:r>
    </w:p>
    <w:p w:rsidR="002018BA" w:rsidRDefault="002018BA" w:rsidP="002018BA">
      <w:pPr>
        <w:pStyle w:val="ListNumber-ContractCzechRadio"/>
        <w:numPr>
          <w:ilvl w:val="0"/>
          <w:numId w:val="0"/>
        </w:numPr>
        <w:tabs>
          <w:tab w:val="clear" w:pos="7173"/>
          <w:tab w:val="left" w:pos="284"/>
          <w:tab w:val="left" w:pos="567"/>
        </w:tabs>
        <w:spacing w:after="0"/>
        <w:ind w:left="284"/>
        <w:jc w:val="both"/>
      </w:pPr>
    </w:p>
    <w:p w:rsidR="004545D6" w:rsidRDefault="009142D2" w:rsidP="009F191C">
      <w:pPr>
        <w:pStyle w:val="ListNumber-ContractCzechRadio"/>
        <w:numPr>
          <w:ilvl w:val="0"/>
          <w:numId w:val="0"/>
        </w:numPr>
        <w:tabs>
          <w:tab w:val="clear" w:pos="7173"/>
          <w:tab w:val="left" w:pos="284"/>
          <w:tab w:val="left" w:pos="567"/>
        </w:tabs>
        <w:ind w:left="284" w:hanging="284"/>
        <w:jc w:val="both"/>
      </w:pPr>
      <w:r>
        <w:t>5.</w:t>
      </w:r>
      <w:r>
        <w:tab/>
      </w:r>
      <w:r w:rsidRPr="004545D6">
        <w:t>Zhotovitel je povinen při provádění díla dodržovat pravidla bezpečnosti a ochrany zdraví při práci, pravidla požární bezpečnosti a vnitřní předpisy objednatele, se kterými byl seznámen. Přílohou k této smlouvě jsou „Podmínky prová</w:t>
      </w:r>
      <w:r w:rsidRPr="004545D6">
        <w:t>dění činností externích osob v objektech ČRo“, které je zhotovitel povinen dodržovat</w:t>
      </w:r>
      <w:r w:rsidR="00EB789E">
        <w:t>.</w:t>
      </w:r>
    </w:p>
    <w:p w:rsidR="009F191C" w:rsidRPr="005F3E21" w:rsidRDefault="009142D2" w:rsidP="009F191C">
      <w:pPr>
        <w:pStyle w:val="ListNumber-ContractCzechRadio"/>
        <w:numPr>
          <w:ilvl w:val="0"/>
          <w:numId w:val="0"/>
        </w:numPr>
        <w:tabs>
          <w:tab w:val="clear" w:pos="7173"/>
          <w:tab w:val="left" w:pos="284"/>
          <w:tab w:val="left" w:pos="567"/>
        </w:tabs>
        <w:ind w:left="284" w:hanging="284"/>
        <w:jc w:val="both"/>
      </w:pPr>
      <w:r>
        <w:t>6.</w:t>
      </w:r>
      <w:r>
        <w:tab/>
      </w:r>
      <w:r w:rsidR="00475217" w:rsidRPr="004545D6">
        <w:t>Zhotovitel se zavazuje uvést místo provádění díla do původního stavu a na vlastní náklady odstranit v souladu s platnými právními předpisy odpad vzniklý při provádění díla</w:t>
      </w:r>
      <w:r w:rsidR="00475217">
        <w:t xml:space="preserve"> spolu s veškerým nevyužitým materiálem,</w:t>
      </w:r>
      <w:r w:rsidR="00475217" w:rsidRPr="00AD68DA">
        <w:t xml:space="preserve"> </w:t>
      </w:r>
      <w:r w:rsidR="00475217">
        <w:t>a to nejpozději ke dni odevzdání jednotlivých fází díla objednateli</w:t>
      </w:r>
      <w:r w:rsidR="00475217" w:rsidRPr="004545D6">
        <w:t>.</w:t>
      </w:r>
      <w:r w:rsidR="00475217">
        <w:t xml:space="preserve"> Současně zhotovitel podpisem této smlouvy prohlašuje, že se dostatečným způsobem seznámil s místem provádění díla, a je tak plně způsobilý k řádnému plnění povinností dle této smlouvy.</w:t>
      </w:r>
      <w:r>
        <w:t xml:space="preserve"> </w:t>
      </w:r>
      <w:r w:rsidRPr="0082541A">
        <w:t>V případě, že bude zhotovitel v prodlení s</w:t>
      </w:r>
      <w:r>
        <w:t> </w:t>
      </w:r>
      <w:r w:rsidR="00475217">
        <w:t>uvedením místa provádění díla do původního stavu</w:t>
      </w:r>
      <w:r w:rsidRPr="0082541A">
        <w:t xml:space="preserve">, je objednatel oprávněn </w:t>
      </w:r>
      <w:r w:rsidR="00475217">
        <w:t xml:space="preserve">uvést místo provádění díla do původního stavu </w:t>
      </w:r>
      <w:r w:rsidRPr="0082541A">
        <w:t xml:space="preserve">sám na náklady </w:t>
      </w:r>
      <w:r w:rsidRPr="005F3E21">
        <w:t>zhotovitele, který se mu je zavazuje</w:t>
      </w:r>
      <w:r w:rsidRPr="005F3E21">
        <w:t xml:space="preserve"> neprodleně uhradit. </w:t>
      </w:r>
    </w:p>
    <w:p w:rsidR="00BA16BB" w:rsidRDefault="009142D2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 w:rsidRPr="006D0812">
        <w:t xml:space="preserve">Cena </w:t>
      </w:r>
      <w:r w:rsidR="00882671">
        <w:t>díla</w:t>
      </w:r>
      <w:r w:rsidRPr="006D0812">
        <w:t xml:space="preserve"> a platební podmínky</w:t>
      </w:r>
    </w:p>
    <w:p w:rsidR="000A3D9C" w:rsidRDefault="009142D2" w:rsidP="000A3D9C">
      <w:pPr>
        <w:pStyle w:val="ListNumber-ContractCzechRadio"/>
        <w:numPr>
          <w:ilvl w:val="1"/>
          <w:numId w:val="58"/>
        </w:numPr>
        <w:tabs>
          <w:tab w:val="left" w:pos="284"/>
        </w:tabs>
        <w:jc w:val="both"/>
      </w:pPr>
      <w:r w:rsidRPr="004545D6">
        <w:t xml:space="preserve">Cena díla je </w:t>
      </w:r>
      <w:r>
        <w:t xml:space="preserve">dána nabídkou zhotovitele ve veřejné zakázce </w:t>
      </w:r>
      <w:r w:rsidRPr="004545D6">
        <w:t>a činí</w:t>
      </w:r>
      <w:r>
        <w:t xml:space="preserve"> </w:t>
      </w:r>
      <w:r w:rsidRPr="009A00D3">
        <w:rPr>
          <w:rFonts w:cs="Arial"/>
          <w:b/>
          <w:szCs w:val="20"/>
        </w:rPr>
        <w:t>[</w:t>
      </w:r>
      <w:r w:rsidRPr="009A00D3">
        <w:rPr>
          <w:rFonts w:cs="Arial"/>
          <w:b/>
          <w:szCs w:val="20"/>
          <w:highlight w:val="yellow"/>
        </w:rPr>
        <w:t>DOPLNIT</w:t>
      </w:r>
      <w:r w:rsidRPr="002877A1">
        <w:rPr>
          <w:rFonts w:cs="Arial"/>
          <w:b/>
          <w:szCs w:val="20"/>
        </w:rPr>
        <w:t>],</w:t>
      </w:r>
      <w:r w:rsidRPr="007F00D1">
        <w:rPr>
          <w:rFonts w:cs="Arial"/>
          <w:b/>
          <w:szCs w:val="20"/>
        </w:rPr>
        <w:t xml:space="preserve">- </w:t>
      </w:r>
      <w:r w:rsidRPr="007F00D1">
        <w:rPr>
          <w:b/>
        </w:rPr>
        <w:t>Kč</w:t>
      </w:r>
      <w:r>
        <w:t xml:space="preserve"> (slovy: </w:t>
      </w:r>
      <w:r w:rsidRPr="009A00D3">
        <w:t>[</w:t>
      </w:r>
      <w:r w:rsidRPr="007F00D1">
        <w:rPr>
          <w:highlight w:val="yellow"/>
        </w:rPr>
        <w:t>DOPLNIT</w:t>
      </w:r>
      <w:r w:rsidRPr="009A00D3">
        <w:t>]</w:t>
      </w:r>
      <w:r>
        <w:t xml:space="preserve"> korun českých) </w:t>
      </w:r>
      <w:r w:rsidRPr="007F00D1">
        <w:rPr>
          <w:b/>
        </w:rPr>
        <w:t>bez DPH</w:t>
      </w:r>
      <w:r>
        <w:t>. R</w:t>
      </w:r>
      <w:r w:rsidRPr="00AF32E6">
        <w:t>ežim</w:t>
      </w:r>
      <w:r>
        <w:t xml:space="preserve"> DPH</w:t>
      </w:r>
      <w:r w:rsidRPr="00AF32E6">
        <w:t xml:space="preserve"> </w:t>
      </w:r>
      <w:r>
        <w:t>bude uplatněn v souladu se</w:t>
      </w:r>
      <w:r w:rsidRPr="007A0E70">
        <w:t xml:space="preserve"> zákon</w:t>
      </w:r>
      <w:r>
        <w:t>em</w:t>
      </w:r>
      <w:r w:rsidRPr="007A0E70">
        <w:t xml:space="preserve"> č. 235/2004 Sb., o </w:t>
      </w:r>
      <w:r>
        <w:t xml:space="preserve">dani z přidané </w:t>
      </w:r>
      <w:r>
        <w:t>hodnoty, ve znění pozdějších předpisů (dále jen „</w:t>
      </w:r>
      <w:r w:rsidRPr="00E02CC8">
        <w:rPr>
          <w:b/>
        </w:rPr>
        <w:t>ZoDPH</w:t>
      </w:r>
      <w:r>
        <w:t>“).</w:t>
      </w:r>
      <w:r w:rsidRPr="004545D6">
        <w:t xml:space="preserve"> </w:t>
      </w:r>
      <w:r>
        <w:t>Rozpis ceny díla je uveden v příloze této smlouvy.</w:t>
      </w:r>
    </w:p>
    <w:p w:rsidR="009F191C" w:rsidRDefault="009142D2" w:rsidP="00475217">
      <w:pPr>
        <w:pStyle w:val="ListNumber-ContractCzechRadio"/>
        <w:numPr>
          <w:ilvl w:val="1"/>
          <w:numId w:val="38"/>
        </w:numPr>
        <w:jc w:val="both"/>
      </w:pPr>
      <w:r>
        <w:t xml:space="preserve">Cena díla je rozčleněna dle fází dle čl. I., odst. </w:t>
      </w:r>
      <w:r w:rsidR="00475217">
        <w:t xml:space="preserve">3 </w:t>
      </w:r>
      <w:r>
        <w:t>této smlouvy takto:</w:t>
      </w:r>
    </w:p>
    <w:p w:rsidR="009F191C" w:rsidRDefault="009142D2" w:rsidP="000A3D9C">
      <w:pPr>
        <w:pStyle w:val="ListLetter-ContractCzechRadio"/>
        <w:numPr>
          <w:ilvl w:val="2"/>
          <w:numId w:val="38"/>
        </w:numPr>
        <w:tabs>
          <w:tab w:val="clear" w:pos="1559"/>
          <w:tab w:val="left" w:pos="1701"/>
        </w:tabs>
      </w:pPr>
      <w:r>
        <w:t xml:space="preserve">fáze I.:    </w:t>
      </w:r>
      <w:r w:rsidR="000A3D9C">
        <w:tab/>
      </w:r>
      <w:r w:rsidRPr="0034423D">
        <w:rPr>
          <w:highlight w:val="yellow"/>
        </w:rPr>
        <w:t>[DOPLNIT</w:t>
      </w:r>
      <w:r w:rsidRPr="0034423D">
        <w:t>]</w:t>
      </w:r>
      <w:r>
        <w:t>,- Kč bez DPH;</w:t>
      </w:r>
    </w:p>
    <w:p w:rsidR="009F191C" w:rsidRDefault="009142D2" w:rsidP="000A3D9C">
      <w:pPr>
        <w:pStyle w:val="ListLetter-ContractCzechRadio"/>
        <w:numPr>
          <w:ilvl w:val="2"/>
          <w:numId w:val="38"/>
        </w:numPr>
        <w:tabs>
          <w:tab w:val="clear" w:pos="1559"/>
          <w:tab w:val="left" w:pos="1701"/>
        </w:tabs>
      </w:pPr>
      <w:r>
        <w:t>fáze I</w:t>
      </w:r>
      <w:r w:rsidR="007671B6">
        <w:t>.</w:t>
      </w:r>
      <w:r w:rsidR="000A3D9C">
        <w:t>A</w:t>
      </w:r>
      <w:r>
        <w:t xml:space="preserve">.:   </w:t>
      </w:r>
      <w:r w:rsidR="000A3D9C">
        <w:tab/>
      </w:r>
      <w:r w:rsidRPr="0034423D">
        <w:rPr>
          <w:highlight w:val="yellow"/>
        </w:rPr>
        <w:t>[DOPLNIT</w:t>
      </w:r>
      <w:r>
        <w:t>],- Kč bez DPH</w:t>
      </w:r>
      <w:r w:rsidR="00C005E2">
        <w:t>;</w:t>
      </w:r>
    </w:p>
    <w:p w:rsidR="000A3D9C" w:rsidRDefault="009142D2" w:rsidP="000A3D9C">
      <w:pPr>
        <w:pStyle w:val="ListLetter-ContractCzechRadio"/>
        <w:numPr>
          <w:ilvl w:val="0"/>
          <w:numId w:val="0"/>
        </w:numPr>
        <w:tabs>
          <w:tab w:val="clear" w:pos="1559"/>
          <w:tab w:val="left" w:pos="1701"/>
        </w:tabs>
        <w:ind w:left="312"/>
      </w:pPr>
      <w:r>
        <w:t xml:space="preserve">c) </w:t>
      </w:r>
      <w:r>
        <w:tab/>
        <w:t xml:space="preserve">fáze II.:   </w:t>
      </w:r>
      <w:r>
        <w:tab/>
      </w:r>
      <w:r w:rsidRPr="000A3D9C">
        <w:rPr>
          <w:highlight w:val="yellow"/>
        </w:rPr>
        <w:t>[DOPLNIT</w:t>
      </w:r>
      <w:r w:rsidRPr="0034423D">
        <w:t>]</w:t>
      </w:r>
      <w:r>
        <w:t>,- Kč bez DPH;</w:t>
      </w:r>
    </w:p>
    <w:p w:rsidR="000A3D9C" w:rsidRDefault="009142D2" w:rsidP="000A3D9C">
      <w:pPr>
        <w:pStyle w:val="ListLetter-ContractCzechRadio"/>
        <w:numPr>
          <w:ilvl w:val="0"/>
          <w:numId w:val="0"/>
        </w:numPr>
        <w:tabs>
          <w:tab w:val="clear" w:pos="1559"/>
          <w:tab w:val="left" w:pos="1701"/>
        </w:tabs>
        <w:ind w:left="624" w:hanging="312"/>
      </w:pPr>
      <w:r>
        <w:t>d)</w:t>
      </w:r>
      <w:r>
        <w:tab/>
        <w:t>fáze II.A</w:t>
      </w:r>
      <w:r w:rsidR="00406F76">
        <w:t>.</w:t>
      </w:r>
      <w:r>
        <w:t xml:space="preserve">:   </w:t>
      </w:r>
      <w:r>
        <w:tab/>
      </w:r>
      <w:r w:rsidRPr="0034423D">
        <w:rPr>
          <w:highlight w:val="yellow"/>
        </w:rPr>
        <w:t>[DOPLNIT</w:t>
      </w:r>
      <w:r>
        <w:t>],- Kč bez DPH.</w:t>
      </w:r>
    </w:p>
    <w:p w:rsidR="00B7533F" w:rsidRPr="00B7533F" w:rsidRDefault="009142D2" w:rsidP="00B7533F">
      <w:pPr>
        <w:pStyle w:val="ListNumber-ContractCzechRadio"/>
        <w:jc w:val="both"/>
      </w:pPr>
      <w:r w:rsidRPr="00B7533F">
        <w:t xml:space="preserve">Veškeré ceny uvedené v této smlouvě včetně jejích příloh jsou konečné a zahrnují veškeré náklady zhotovitele související s provedením díla </w:t>
      </w:r>
      <w:r w:rsidR="00475217">
        <w:t xml:space="preserve">a splněním všech povinností </w:t>
      </w:r>
      <w:r w:rsidRPr="00B7533F">
        <w:t>dle t</w:t>
      </w:r>
      <w:r w:rsidRPr="00B7533F">
        <w:t>éto smlouvy (</w:t>
      </w:r>
      <w:r w:rsidR="00475217" w:rsidRPr="004545D6">
        <w:t>např. doprava</w:t>
      </w:r>
      <w:r w:rsidR="00475217">
        <w:t xml:space="preserve"> materiálu a zboží nutných k provedení díla, navrácení místa provádění díla do původního stavu, náklady na likvidaci vzniklých odpadů,</w:t>
      </w:r>
      <w:r w:rsidR="00475217" w:rsidRPr="004545D6">
        <w:t xml:space="preserve"> </w:t>
      </w:r>
      <w:r w:rsidR="00475217">
        <w:t>cla a jiné poplatky, a další náklady nezbytné k řádnému provedení díla</w:t>
      </w:r>
      <w:r w:rsidRPr="00B7533F">
        <w:t>). Objednatel neposkytuje</w:t>
      </w:r>
      <w:r w:rsidRPr="00B7533F">
        <w:t xml:space="preserve"> </w:t>
      </w:r>
      <w:r w:rsidR="00475217">
        <w:t xml:space="preserve">zhotoviteli </w:t>
      </w:r>
      <w:r w:rsidRPr="00B7533F">
        <w:t>jakékoli zálohy.</w:t>
      </w:r>
    </w:p>
    <w:p w:rsidR="00475217" w:rsidRDefault="009142D2" w:rsidP="00475217">
      <w:pPr>
        <w:pStyle w:val="ListNumber-ContractCzechRadio"/>
        <w:jc w:val="both"/>
      </w:pPr>
      <w:r>
        <w:t>Úhrada ceny díla za fáze I. a II. bude objednatelem uhrazena na základě daňových dokladů (dále jen „</w:t>
      </w:r>
      <w:r w:rsidRPr="006353A4">
        <w:rPr>
          <w:b/>
        </w:rPr>
        <w:t>faktura</w:t>
      </w:r>
      <w:r w:rsidR="00406F76">
        <w:t>“) způsobem</w:t>
      </w:r>
      <w:r>
        <w:t xml:space="preserve">, </w:t>
      </w:r>
      <w:r w:rsidR="00406F76">
        <w:t>kdy</w:t>
      </w:r>
      <w:r>
        <w:t xml:space="preserve"> cena za příslušnou fázi díla bude uhrazena po řádném odevzdání dokončené příslušné fáze díla objednate</w:t>
      </w:r>
      <w:r>
        <w:t xml:space="preserve">li. Zhotovitel má právo na zaplacení ceny okamžikem řádného splnění svého závazku, tedy okamžikem odevzdání </w:t>
      </w:r>
      <w:r w:rsidR="006353A4">
        <w:t xml:space="preserve">příslušné fáze </w:t>
      </w:r>
      <w:r>
        <w:t>díla objednateli.</w:t>
      </w:r>
    </w:p>
    <w:p w:rsidR="00475217" w:rsidRDefault="009142D2" w:rsidP="00475217">
      <w:pPr>
        <w:pStyle w:val="ListNumber-ContractCzechRadio"/>
        <w:jc w:val="both"/>
      </w:pPr>
      <w:r>
        <w:lastRenderedPageBreak/>
        <w:t xml:space="preserve">Úhrada ceny díla </w:t>
      </w:r>
      <w:r w:rsidR="00406F76">
        <w:t xml:space="preserve">za </w:t>
      </w:r>
      <w:r>
        <w:t>fáze I.A. a II.A. bude objednatelem hrazena postupně po dobu provádění rozvojové péče</w:t>
      </w:r>
      <w:r w:rsidR="00406F76">
        <w:t>. Z</w:t>
      </w:r>
      <w:r w:rsidR="00C005E2">
        <w:t>hotovitel vystaví fakturu z</w:t>
      </w:r>
      <w:r w:rsidR="00406F76">
        <w:t xml:space="preserve">a provádění rozvojové péče </w:t>
      </w:r>
      <w:r w:rsidR="00C005E2">
        <w:t>po jejím provedení vždy nejpozději k 31.12. každého kalendářního roku, ve kterém bude rozvojová péče prováděna, a to na</w:t>
      </w:r>
      <w:r w:rsidR="00406F76">
        <w:t xml:space="preserve"> odpovídající poměrnou část ceny příslušné fáze</w:t>
      </w:r>
      <w:r w:rsidR="00637AD1">
        <w:t xml:space="preserve"> dle této smlouvy</w:t>
      </w:r>
      <w:r w:rsidR="00406F76">
        <w:t>.</w:t>
      </w:r>
      <w:r>
        <w:t xml:space="preserve"> </w:t>
      </w:r>
    </w:p>
    <w:p w:rsidR="00C17F0B" w:rsidRDefault="009142D2" w:rsidP="00475217">
      <w:pPr>
        <w:pStyle w:val="ListNumber-ContractCzechRadio"/>
        <w:jc w:val="both"/>
      </w:pPr>
      <w:r>
        <w:t>Splatnost faktur</w:t>
      </w:r>
      <w:r>
        <w:t>y činí 24 dnů od data jejího vystavení zhotovitelem za předpokladu, že k doručení faktury objednateli dojde do 3 dnů od data jejího vystavení. V případě pozdějšího doručení faktury činí splatnost 21 dnů od data jejího skutečného doručení objednateli.</w:t>
      </w:r>
      <w:r w:rsidRPr="00C17F0B">
        <w:t xml:space="preserve"> </w:t>
      </w:r>
      <w:r w:rsidRPr="00BC1D89">
        <w:t>Využi</w:t>
      </w:r>
      <w:r w:rsidRPr="00BC1D89">
        <w:t xml:space="preserve">je-li </w:t>
      </w:r>
      <w:r>
        <w:t>zhotovitel</w:t>
      </w:r>
      <w:r w:rsidRPr="00BC1D89">
        <w:t xml:space="preserve"> možnost zaslat objednateli fakturu elektronickou poštou, je povinen ji zaslat v PDF formátu ze své e-mailové adresy na e-mailovou adresu objednatele </w:t>
      </w:r>
      <w:hyperlink r:id="rId11" w:history="1">
        <w:r w:rsidRPr="00A202CF">
          <w:rPr>
            <w:rStyle w:val="Hypertextovodkaz"/>
            <w:b/>
          </w:rPr>
          <w:t>fakturace@rozhlas.cz</w:t>
        </w:r>
      </w:hyperlink>
      <w:r w:rsidRPr="0041566C">
        <w:t xml:space="preserve"> a v kopii na e-mailovou a</w:t>
      </w:r>
      <w:r w:rsidRPr="0041566C">
        <w:t>dresu zástupce objednatele pro věcná jednání dle této smlouvy</w:t>
      </w:r>
      <w:r w:rsidRPr="00BC1D89">
        <w:t xml:space="preserve">. Za den doručení faktury se v takovém případě považuje den jejího doručení do </w:t>
      </w:r>
      <w:r>
        <w:t>uvedených e-mailových</w:t>
      </w:r>
      <w:r w:rsidRPr="00BC1D89">
        <w:t xml:space="preserve"> schrán</w:t>
      </w:r>
      <w:r>
        <w:t>ek</w:t>
      </w:r>
      <w:r w:rsidRPr="00BC1D89">
        <w:t xml:space="preserve"> objednatele.</w:t>
      </w:r>
    </w:p>
    <w:p w:rsidR="00475217" w:rsidRDefault="009142D2" w:rsidP="00475217">
      <w:pPr>
        <w:pStyle w:val="ListNumber-ContractCzechRadio"/>
        <w:jc w:val="both"/>
      </w:pPr>
      <w:r w:rsidRPr="006D0812">
        <w:t>Faktura musí mít veškeré náležitosti dle platných právních předpisů a je</w:t>
      </w:r>
      <w:r w:rsidRPr="006D0812">
        <w:t xml:space="preserve">jí </w:t>
      </w:r>
      <w:r w:rsidR="00406F76">
        <w:t>přílohou</w:t>
      </w:r>
      <w:r w:rsidR="00406F76" w:rsidRPr="006D0812">
        <w:t xml:space="preserve"> </w:t>
      </w:r>
      <w:r w:rsidRPr="006D0812">
        <w:t xml:space="preserve">musí být kopie protokolu o odevzdání </w:t>
      </w:r>
      <w:r w:rsidR="001558ED">
        <w:t xml:space="preserve">díla </w:t>
      </w:r>
      <w:r w:rsidR="00406F76">
        <w:t xml:space="preserve">či jeho části </w:t>
      </w:r>
      <w:r w:rsidR="00C17F0B">
        <w:t>potvrzeného</w:t>
      </w:r>
      <w:r w:rsidR="00C17F0B" w:rsidRPr="006D0812">
        <w:t xml:space="preserve"> </w:t>
      </w:r>
      <w:r w:rsidR="00C17F0B">
        <w:t>oprávněnými zástupci</w:t>
      </w:r>
      <w:r w:rsidR="00C17F0B" w:rsidRPr="006D0812">
        <w:t xml:space="preserve"> smluvní</w:t>
      </w:r>
      <w:r w:rsidR="00C17F0B">
        <w:t>ch</w:t>
      </w:r>
      <w:r w:rsidR="00C17F0B" w:rsidRPr="006D0812">
        <w:t xml:space="preserve"> stran</w:t>
      </w:r>
      <w:r w:rsidRPr="006D0812">
        <w:t xml:space="preserve">. V případě, že faktura neobsahuje tyto náležitosti nebo obsahuje nesprávné údaje, je </w:t>
      </w:r>
      <w:r>
        <w:t>objednatel</w:t>
      </w:r>
      <w:r w:rsidRPr="006D0812">
        <w:t xml:space="preserve"> oprávněn fakturu vrátit </w:t>
      </w:r>
      <w:r>
        <w:t>zhotoviteli</w:t>
      </w:r>
      <w:r w:rsidRPr="006D0812">
        <w:t xml:space="preserve"> a ten j</w:t>
      </w:r>
      <w:r w:rsidRPr="006D0812">
        <w:t xml:space="preserve">e povinen vystavit fakturu novou nebo ji opravit. Po tuto dobu lhůta splatnosti neběží a začíná plynout </w:t>
      </w:r>
      <w:r w:rsidR="00C17F0B">
        <w:t>od počátku</w:t>
      </w:r>
      <w:r w:rsidR="00C17F0B" w:rsidRPr="006D0812">
        <w:t xml:space="preserve"> </w:t>
      </w:r>
      <w:r w:rsidRPr="006D0812">
        <w:t>okamžikem doručení nové nebo opravené faktury</w:t>
      </w:r>
      <w:r w:rsidR="00C17F0B">
        <w:t xml:space="preserve"> objednateli</w:t>
      </w:r>
      <w:r w:rsidRPr="006D0812">
        <w:t>.</w:t>
      </w:r>
    </w:p>
    <w:p w:rsidR="005D4C3A" w:rsidRDefault="009142D2" w:rsidP="00475217">
      <w:pPr>
        <w:pStyle w:val="ListNumber-ContractCzechRadio"/>
        <w:jc w:val="both"/>
      </w:pPr>
      <w:r>
        <w:t>Zhotovitel jako p</w:t>
      </w:r>
      <w:r w:rsidRPr="006D0812">
        <w:t xml:space="preserve">oskytovatel </w:t>
      </w:r>
      <w:r w:rsidR="0013582E" w:rsidRPr="006D0812">
        <w:t xml:space="preserve">zdanitelného plnění prohlašuje, že není v souladu s § 106a </w:t>
      </w:r>
      <w:r w:rsidR="00AB1E80" w:rsidRPr="00E714D6">
        <w:t>ZoDPH</w:t>
      </w:r>
      <w:r w:rsidR="00BB3835">
        <w:t>,</w:t>
      </w:r>
      <w:r w:rsidR="00AB1E80" w:rsidRPr="006D0812">
        <w:t xml:space="preserve"> </w:t>
      </w:r>
      <w:r w:rsidR="0013582E"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="0013582E"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882671" w:rsidRPr="00882671" w:rsidRDefault="009142D2" w:rsidP="00D03565">
      <w:pPr>
        <w:pStyle w:val="Heading-Number-ContractCzechRadio"/>
        <w:tabs>
          <w:tab w:val="clear" w:pos="0"/>
          <w:tab w:val="left" w:pos="284"/>
        </w:tabs>
        <w:ind w:left="284" w:hanging="284"/>
        <w:rPr>
          <w:rFonts w:cs="Arial"/>
        </w:rPr>
      </w:pPr>
      <w:r>
        <w:rPr>
          <w:rFonts w:cs="Arial"/>
          <w:szCs w:val="24"/>
        </w:rPr>
        <w:t>Odevzdání</w:t>
      </w:r>
      <w:r w:rsidR="00294342">
        <w:rPr>
          <w:rFonts w:cs="Arial"/>
          <w:szCs w:val="24"/>
        </w:rPr>
        <w:t xml:space="preserve"> </w:t>
      </w:r>
      <w:r w:rsidRPr="00882671">
        <w:rPr>
          <w:rFonts w:cs="Arial"/>
          <w:szCs w:val="24"/>
        </w:rPr>
        <w:t>díla</w:t>
      </w:r>
      <w:r w:rsidR="00294342">
        <w:rPr>
          <w:rFonts w:cs="Arial"/>
          <w:szCs w:val="24"/>
        </w:rPr>
        <w:t xml:space="preserve"> a jeho převzetí</w:t>
      </w:r>
    </w:p>
    <w:p w:rsidR="00344E50" w:rsidRDefault="009142D2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 xml:space="preserve">Smluvní strany potvrdí odevzdání </w:t>
      </w:r>
      <w:r>
        <w:t xml:space="preserve">díla </w:t>
      </w:r>
      <w:r w:rsidR="00406F76">
        <w:t xml:space="preserve">či jeho části </w:t>
      </w:r>
      <w:r w:rsidR="001558ED">
        <w:t>a jeho převzetí</w:t>
      </w:r>
      <w:r w:rsidR="00406F76">
        <w:t xml:space="preserve"> objednatelem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odevzdání</w:t>
      </w:r>
      <w:r w:rsidR="006353A4">
        <w:t xml:space="preserve"> díla</w:t>
      </w:r>
      <w:r w:rsidRPr="006D0812">
        <w:t xml:space="preserve">, který jako příloha tvoří nedílnou součást této smlouvy </w:t>
      </w:r>
      <w:r w:rsidR="006353A4" w:rsidRPr="006D0812">
        <w:t>(dále jen „</w:t>
      </w:r>
      <w:r w:rsidR="006353A4" w:rsidRPr="009E1865">
        <w:rPr>
          <w:b/>
        </w:rPr>
        <w:t>protokol o odevzdání díla</w:t>
      </w:r>
      <w:r w:rsidR="006353A4" w:rsidRPr="006D0812">
        <w:t>“)</w:t>
      </w:r>
      <w:r w:rsidR="006353A4">
        <w:t xml:space="preserve">, </w:t>
      </w:r>
      <w:r w:rsidRPr="006D0812">
        <w:t xml:space="preserve">a </w:t>
      </w:r>
      <w:r w:rsidR="006353A4">
        <w:t>jehož kopie</w:t>
      </w:r>
      <w:r w:rsidR="006353A4" w:rsidRPr="006D0812">
        <w:t xml:space="preserve"> </w:t>
      </w:r>
      <w:r w:rsidRPr="006D0812">
        <w:t xml:space="preserve">musí být </w:t>
      </w:r>
      <w:r w:rsidR="006353A4">
        <w:t>přílohou</w:t>
      </w:r>
      <w:r w:rsidR="006353A4" w:rsidRPr="006D0812">
        <w:t xml:space="preserve"> </w:t>
      </w:r>
      <w:r w:rsidRPr="006D0812">
        <w:t xml:space="preserve">faktury. </w:t>
      </w:r>
      <w:r w:rsidR="0084627F">
        <w:t>Objednatel</w:t>
      </w:r>
      <w:r w:rsidRPr="006D0812">
        <w:t xml:space="preserve"> je oprávněn odmítnout převzetí </w:t>
      </w:r>
      <w:r w:rsidR="0084627F">
        <w:t xml:space="preserve">díla (či jednotlivé </w:t>
      </w:r>
      <w:r w:rsidR="006353A4">
        <w:t xml:space="preserve">jeho </w:t>
      </w:r>
      <w:r w:rsidR="0084627F">
        <w:t>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dílo </w:t>
      </w:r>
      <w:r w:rsidR="0084627F" w:rsidRPr="00882671">
        <w:t>vykazuje vady či nedodělky</w:t>
      </w:r>
      <w:r w:rsidRPr="006D0812">
        <w:t xml:space="preserve">. V takovém případě smluvní strany sepíší protokol o odevzdání </w:t>
      </w:r>
      <w:r w:rsidR="00F72AB3">
        <w:t>díla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84627F">
        <w:t>díla</w:t>
      </w:r>
      <w:r w:rsidRPr="006D0812">
        <w:t xml:space="preserve"> </w:t>
      </w:r>
      <w:r w:rsidR="0084627F">
        <w:t xml:space="preserve">objednatelem, a ohledně vadné části díla </w:t>
      </w:r>
      <w:r w:rsidRPr="006D0812">
        <w:t>uvedou do protoko</w:t>
      </w:r>
      <w:r w:rsidRPr="006D0812">
        <w:t>lu skute</w:t>
      </w:r>
      <w:r w:rsidR="0084627F">
        <w:t xml:space="preserve">čnosti, které bránily převzetí </w:t>
      </w:r>
      <w:r w:rsidRPr="006D0812">
        <w:t>a 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>uvedou, jaké vady či nedodělky dílo vykazuje a</w:t>
      </w:r>
      <w:r w:rsidR="00C13A5D">
        <w:t xml:space="preserve"> </w:t>
      </w:r>
      <w:r w:rsidR="00214A85" w:rsidRPr="00882671">
        <w:t>určí lhůtu k odstranění těchto vad či nedodělků</w:t>
      </w:r>
      <w:r w:rsidR="00BB3835">
        <w:t xml:space="preserve">, která </w:t>
      </w:r>
      <w:r w:rsidR="00406F76">
        <w:t xml:space="preserve">však </w:t>
      </w:r>
      <w:r w:rsidR="00BB3835">
        <w:t xml:space="preserve">nesmí být delší než </w:t>
      </w:r>
      <w:r w:rsidR="006353A4">
        <w:t xml:space="preserve">15 </w:t>
      </w:r>
      <w:r w:rsidR="00BB3835">
        <w:t>dnů</w:t>
      </w:r>
      <w:r w:rsidR="00214A85" w:rsidRPr="00882671">
        <w:t xml:space="preserve">. </w:t>
      </w:r>
      <w:r w:rsidR="007D2EEC" w:rsidRPr="00882671">
        <w:t xml:space="preserve">Objednatel je oprávněn požadovat před podpisem protokolu </w:t>
      </w:r>
      <w:r w:rsidR="00406F76">
        <w:t xml:space="preserve">o odevzdání díla </w:t>
      </w:r>
      <w:r w:rsidR="007D2EEC" w:rsidRPr="00882671">
        <w:t>provedení zkoušky</w:t>
      </w:r>
      <w:r w:rsidR="007D2EEC">
        <w:t xml:space="preserve"> funkčnosti díla zhotovitelem. </w:t>
      </w:r>
      <w:r w:rsidR="0084627F">
        <w:t>Zhotovitel</w:t>
      </w:r>
      <w:r w:rsidRPr="006D0812">
        <w:t xml:space="preserve"> splnil řádně svou povinnost z této smlouvy až okamžikem odevzdání </w:t>
      </w:r>
      <w:r w:rsidR="0084627F">
        <w:t>kompletního díla bez vad a nedodělků</w:t>
      </w:r>
      <w:r w:rsidR="00406F76">
        <w:t xml:space="preserve"> objednateli</w:t>
      </w:r>
      <w:r w:rsidR="0084627F">
        <w:t xml:space="preserve">, pokud si </w:t>
      </w:r>
      <w:r w:rsidR="00406F76">
        <w:t xml:space="preserve">smluvní </w:t>
      </w:r>
      <w:r w:rsidR="0084627F">
        <w:t>strany písemně nedohodnou něco jiného</w:t>
      </w:r>
      <w:r w:rsidRPr="006D0812">
        <w:t>.</w:t>
      </w:r>
      <w:r w:rsidR="006353A4" w:rsidRPr="006353A4">
        <w:t xml:space="preserve"> </w:t>
      </w:r>
      <w:r w:rsidR="006353A4">
        <w:t>Rozhodující je podpis protokolu o odevzdání díla bez vad a nedodělků oprávněnými zástupci obou smluvních stran.</w:t>
      </w:r>
    </w:p>
    <w:p w:rsidR="006353A4" w:rsidRDefault="009142D2" w:rsidP="00D03565">
      <w:pPr>
        <w:pStyle w:val="ListNumber-ContractCzechRadio"/>
        <w:tabs>
          <w:tab w:val="left" w:pos="284"/>
        </w:tabs>
        <w:ind w:left="284" w:hanging="284"/>
        <w:jc w:val="both"/>
      </w:pPr>
      <w:r>
        <w:t xml:space="preserve">Smluvní strany se dohodly, že se na tuto smlouvu nepoužije ustanovení § 2605 odst. 2 OZ. </w:t>
      </w:r>
      <w:r>
        <w:t>Zhotovitel tak odpovídá za veškeré vady, které existovaly v době odevzdání díla, i v případě kdy došlo ze strany objednatele k převzetí díla bez výhrad.</w:t>
      </w:r>
    </w:p>
    <w:p w:rsidR="007D2EEC" w:rsidRDefault="009142D2" w:rsidP="00D03565">
      <w:pPr>
        <w:pStyle w:val="ListNumber-ContractCzechRadio"/>
        <w:tabs>
          <w:tab w:val="left" w:pos="284"/>
        </w:tabs>
        <w:ind w:left="284" w:hanging="284"/>
        <w:jc w:val="both"/>
      </w:pPr>
      <w:r>
        <w:lastRenderedPageBreak/>
        <w:t>Má-li být dokončení díla prokázáno provedením ujednaných zkoušek, považuje se provedení díla za dokonče</w:t>
      </w:r>
      <w:r>
        <w:t>né úspěšným provedením zkoušek. K účasti na nich zhotovitel objednatele včas písemnou a prokazatelně doručenou formou přizve</w:t>
      </w:r>
      <w:r w:rsidR="006353A4">
        <w:t>,</w:t>
      </w:r>
      <w:r w:rsidR="006353A4" w:rsidRPr="006353A4">
        <w:t xml:space="preserve"> </w:t>
      </w:r>
      <w:r w:rsidR="006353A4">
        <w:t>nejméně však 3 pracovní dny před konáním zkoušky</w:t>
      </w:r>
      <w:r>
        <w:t>. Výsledek zkoušky se zachytí v zápisu, který je zhotovitel povinen objednateli př</w:t>
      </w:r>
      <w:r>
        <w:t>edat.</w:t>
      </w:r>
    </w:p>
    <w:p w:rsidR="004F127F" w:rsidRPr="006D0812" w:rsidRDefault="009142D2" w:rsidP="004F127F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 xml:space="preserve">Odevzdáním </w:t>
      </w:r>
      <w:r>
        <w:t>díla</w:t>
      </w:r>
      <w:r w:rsidRPr="006D0812">
        <w:t xml:space="preserve"> je současné splnění následujících podmínek: </w:t>
      </w:r>
    </w:p>
    <w:p w:rsidR="004F127F" w:rsidRPr="006D0812" w:rsidRDefault="009142D2" w:rsidP="004F127F">
      <w:pPr>
        <w:pStyle w:val="ListLetter-ContractCzechRadio"/>
        <w:tabs>
          <w:tab w:val="clear" w:pos="312"/>
          <w:tab w:val="clear" w:pos="624"/>
          <w:tab w:val="clear" w:pos="936"/>
          <w:tab w:val="clear" w:pos="1247"/>
          <w:tab w:val="left" w:pos="851"/>
        </w:tabs>
        <w:ind w:left="851" w:hanging="567"/>
      </w:pPr>
      <w:r>
        <w:t>zhotovitel předvede objednateli způsobilost díla sloužit svému účelu a umožn</w:t>
      </w:r>
      <w:r w:rsidRPr="006D0812">
        <w:t xml:space="preserve">í </w:t>
      </w:r>
      <w:r>
        <w:t>objednateli</w:t>
      </w:r>
      <w:r w:rsidRPr="006D0812">
        <w:t xml:space="preserve"> nakládat </w:t>
      </w:r>
      <w:r>
        <w:t>s funkčním dílem</w:t>
      </w:r>
      <w:r w:rsidRPr="006D0812">
        <w:t xml:space="preserve"> v místě plnění podle této smlouvy;</w:t>
      </w:r>
    </w:p>
    <w:p w:rsidR="004F127F" w:rsidRPr="006D0812" w:rsidRDefault="009142D2" w:rsidP="004F127F">
      <w:pPr>
        <w:pStyle w:val="ListLetter-ContractCzechRadio"/>
        <w:tabs>
          <w:tab w:val="clear" w:pos="312"/>
          <w:tab w:val="clear" w:pos="624"/>
          <w:tab w:val="clear" w:pos="936"/>
          <w:tab w:val="clear" w:pos="1247"/>
          <w:tab w:val="left" w:pos="851"/>
        </w:tabs>
        <w:ind w:left="851" w:hanging="567"/>
      </w:pPr>
      <w:r w:rsidRPr="006D0812">
        <w:t xml:space="preserve">faktické předání </w:t>
      </w:r>
      <w:r w:rsidR="00406F76">
        <w:t xml:space="preserve">díla </w:t>
      </w:r>
      <w:r>
        <w:t>zhotovitelem obj</w:t>
      </w:r>
      <w:r>
        <w:t>ednateli bez vad a nedodělků (vč. kompletní dokumentace</w:t>
      </w:r>
      <w:r w:rsidR="00406F76">
        <w:t xml:space="preserve"> k dílo v souladu s touto smlouvou</w:t>
      </w:r>
      <w:r>
        <w:t>)</w:t>
      </w:r>
      <w:r w:rsidRPr="006D0812">
        <w:t>;</w:t>
      </w:r>
    </w:p>
    <w:p w:rsidR="004F127F" w:rsidRPr="006D0812" w:rsidRDefault="009142D2" w:rsidP="004F127F">
      <w:pPr>
        <w:pStyle w:val="ListLetter-ContractCzechRadio"/>
        <w:tabs>
          <w:tab w:val="clear" w:pos="312"/>
          <w:tab w:val="clear" w:pos="624"/>
          <w:tab w:val="clear" w:pos="936"/>
          <w:tab w:val="clear" w:pos="1247"/>
          <w:tab w:val="left" w:pos="851"/>
        </w:tabs>
        <w:ind w:left="851" w:hanging="567"/>
      </w:pPr>
      <w:r>
        <w:t>podpis</w:t>
      </w:r>
      <w:r w:rsidRPr="006D0812">
        <w:t xml:space="preserve"> protokolu o odevzdání</w:t>
      </w:r>
      <w:r>
        <w:t xml:space="preserve"> díla oběma smluvními stranami.</w:t>
      </w:r>
    </w:p>
    <w:p w:rsidR="008D4999" w:rsidRPr="006D0812" w:rsidRDefault="009142D2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 w:rsidRPr="006D0812">
        <w:t>Vlastnické právo, přechod nebezpečí škody</w:t>
      </w:r>
    </w:p>
    <w:p w:rsidR="001E1F61" w:rsidRDefault="009142D2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</w:t>
      </w:r>
      <w:r w:rsidRPr="006D0812">
        <w:t>áv</w:t>
      </w:r>
      <w:r w:rsidR="00507768" w:rsidRPr="006D0812">
        <w:t>a</w:t>
      </w:r>
      <w:r w:rsidR="008755CA" w:rsidRPr="006D0812">
        <w:t xml:space="preserve"> </w:t>
      </w:r>
      <w:r w:rsidR="00294342">
        <w:t>k</w:t>
      </w:r>
      <w:r w:rsidR="00EA01A1">
        <w:t> věcem tvořící součást díla</w:t>
      </w:r>
      <w:r w:rsidR="00EA01A1" w:rsidRPr="006D0812">
        <w:t xml:space="preserve"> </w:t>
      </w:r>
      <w:r w:rsidR="004F127F">
        <w:t>či jeho části</w:t>
      </w:r>
      <w:r w:rsidR="00EA01A1">
        <w:t>, pokud tyto již nejsou ve vlastnictví objednatele,</w:t>
      </w:r>
      <w:r w:rsidR="004F127F">
        <w:t xml:space="preserve"> </w:t>
      </w:r>
      <w:r w:rsidR="00507768" w:rsidRPr="006D0812">
        <w:t>dochází</w:t>
      </w:r>
      <w:r w:rsidR="00294342">
        <w:t xml:space="preserve"> ze zhotovitele</w:t>
      </w:r>
      <w:r>
        <w:t xml:space="preserve"> či jeho poddodavatelů</w:t>
      </w:r>
      <w:r w:rsidRPr="006D0812">
        <w:t xml:space="preserve"> na </w:t>
      </w:r>
      <w:r w:rsidR="00294342">
        <w:t>objednatele</w:t>
      </w:r>
      <w:r w:rsidRPr="006D0812">
        <w:t xml:space="preserve"> okamžikem</w:t>
      </w:r>
      <w:r w:rsidR="00EA01A1">
        <w:t>, kdy se stanou součástí pozemku, na kterém je dílo prováděno. Zhotovitel je i po tom, co k věcem dle předcházející věty nabyde vlastnictví objednatel</w:t>
      </w:r>
      <w:r>
        <w:t>, oprávněn provádět veškeré práce nutné pro zhotovení a dokončení díla.</w:t>
      </w:r>
    </w:p>
    <w:p w:rsidR="001E1F61" w:rsidRDefault="009142D2" w:rsidP="00D03565">
      <w:pPr>
        <w:pStyle w:val="ListNumber-ContractCzechRadio"/>
        <w:tabs>
          <w:tab w:val="left" w:pos="284"/>
        </w:tabs>
        <w:ind w:left="284" w:hanging="284"/>
        <w:jc w:val="both"/>
      </w:pPr>
      <w:r>
        <w:t>Věci, které zhotovitel či jeho poddodavatelé využívají k plnění smlouvy (např. montážní zařízení), zůstávají ve vlastnictví</w:t>
      </w:r>
      <w:r>
        <w:t xml:space="preserve"> zhotovitele či jeho poddodavatelů.</w:t>
      </w:r>
    </w:p>
    <w:p w:rsidR="00A11BC0" w:rsidRPr="006D0812" w:rsidRDefault="009142D2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>Smluvní strany se dále dohodly na tom, že</w:t>
      </w:r>
      <w:r w:rsidR="001E1F61">
        <w:t xml:space="preserve"> bez ohledu na předcházející odstavce tohoto článku smlouvy,</w:t>
      </w:r>
      <w:r w:rsidRPr="006D0812">
        <w:t xml:space="preserve"> nebezpečí škody na </w:t>
      </w:r>
      <w:r w:rsidR="00294342">
        <w:t>díle</w:t>
      </w:r>
      <w:r w:rsidR="001E1F61">
        <w:t xml:space="preserve"> či jeho části</w:t>
      </w:r>
      <w:r w:rsidRPr="006D0812">
        <w:t xml:space="preserve"> </w:t>
      </w:r>
      <w:r w:rsidR="001E1F61">
        <w:t xml:space="preserve">spočívá na zhotoviteli po celou dobu provádění díla a </w:t>
      </w:r>
      <w:r w:rsidRPr="006D0812">
        <w:t xml:space="preserve">přechází na </w:t>
      </w:r>
      <w:r w:rsidR="00294342">
        <w:t>objednatele</w:t>
      </w:r>
      <w:r w:rsidRPr="006D0812">
        <w:t xml:space="preserve"> so</w:t>
      </w:r>
      <w:r w:rsidRPr="006D0812">
        <w:t xml:space="preserve">učasně </w:t>
      </w:r>
      <w:r w:rsidR="00294342">
        <w:t>s</w:t>
      </w:r>
      <w:r w:rsidR="001E1F61">
        <w:t xml:space="preserve"> odevzdáním díla či jeho části a jejich převzetím objednatelem v souladu s touto smlouvou </w:t>
      </w:r>
      <w:r w:rsidR="001E1F61" w:rsidRPr="006D0812">
        <w:t xml:space="preserve">(tj. </w:t>
      </w:r>
      <w:r w:rsidR="001E1F61">
        <w:t xml:space="preserve">odevzdání </w:t>
      </w:r>
      <w:r w:rsidR="001E1F61" w:rsidRPr="006D0812">
        <w:t xml:space="preserve">zástupci pro věcná jednání dle této smlouvy nebo jiné prokazatelně </w:t>
      </w:r>
      <w:r w:rsidR="001E1F61">
        <w:t>objednatelem</w:t>
      </w:r>
      <w:r w:rsidR="001E1F61" w:rsidRPr="006D0812">
        <w:t xml:space="preserve"> pověřené osobě)</w:t>
      </w:r>
      <w:r w:rsidRPr="006D0812">
        <w:t>.</w:t>
      </w:r>
    </w:p>
    <w:p w:rsidR="00A11BC0" w:rsidRPr="006D0812" w:rsidRDefault="009142D2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 w:rsidRPr="006D0812">
        <w:t xml:space="preserve">Jakost </w:t>
      </w:r>
      <w:r w:rsidR="000C3CDA">
        <w:t>díla</w:t>
      </w:r>
      <w:r w:rsidR="000C3CDA" w:rsidRPr="006D0812">
        <w:t xml:space="preserve"> </w:t>
      </w:r>
      <w:r w:rsidRPr="006D0812">
        <w:t>a záruka</w:t>
      </w:r>
    </w:p>
    <w:p w:rsidR="00214A85" w:rsidRPr="00214A85" w:rsidRDefault="009142D2" w:rsidP="00D03565">
      <w:pPr>
        <w:pStyle w:val="ListNumber-ContractCzechRadio"/>
        <w:tabs>
          <w:tab w:val="left" w:pos="284"/>
        </w:tabs>
        <w:ind w:left="284" w:hanging="284"/>
        <w:jc w:val="both"/>
        <w:rPr>
          <w:szCs w:val="24"/>
        </w:rPr>
      </w:pPr>
      <w:r w:rsidRPr="00214A85">
        <w:t>Zhotovitel prohlašuje, že</w:t>
      </w:r>
      <w:r w:rsidRPr="00214A85">
        <w:t xml:space="preserve"> dílo </w:t>
      </w:r>
      <w:r w:rsidR="00406F76">
        <w:t>bude provedeno</w:t>
      </w:r>
      <w:r w:rsidR="00406F76" w:rsidRPr="00214A85">
        <w:t xml:space="preserve"> </w:t>
      </w:r>
      <w:r w:rsidRPr="00214A85">
        <w:t>bez faktických</w:t>
      </w:r>
      <w:r>
        <w:t xml:space="preserve"> a právních vad</w:t>
      </w:r>
      <w:r w:rsidRPr="00214A85">
        <w:t xml:space="preserve"> a </w:t>
      </w:r>
      <w:r w:rsidR="004F127F">
        <w:t xml:space="preserve">bude </w:t>
      </w:r>
      <w:r w:rsidR="004F127F" w:rsidRPr="00214A85">
        <w:t>odpovíd</w:t>
      </w:r>
      <w:r w:rsidR="004F127F">
        <w:t>at</w:t>
      </w:r>
      <w:r w:rsidR="004F127F" w:rsidRPr="00214A85">
        <w:t xml:space="preserve"> </w:t>
      </w:r>
      <w:r w:rsidRPr="00214A85">
        <w:t xml:space="preserve">této smlouvě a platným právním předpisům. Zhotovitel je povinen při provádění díla postupovat v souladu s platnými právními předpisy a českými technickými normami ČSN. </w:t>
      </w:r>
    </w:p>
    <w:p w:rsidR="004F127F" w:rsidRPr="004F127F" w:rsidRDefault="009142D2" w:rsidP="00D03565">
      <w:pPr>
        <w:pStyle w:val="ListNumber-ContractCzechRadio"/>
        <w:tabs>
          <w:tab w:val="left" w:pos="284"/>
        </w:tabs>
        <w:ind w:left="284" w:hanging="284"/>
        <w:jc w:val="both"/>
        <w:rPr>
          <w:szCs w:val="24"/>
        </w:rPr>
      </w:pPr>
      <w:r>
        <w:rPr>
          <w:szCs w:val="24"/>
        </w:rPr>
        <w:t>Zhotovitel dále pro</w:t>
      </w:r>
      <w:r>
        <w:rPr>
          <w:szCs w:val="24"/>
        </w:rPr>
        <w:t>hlašuje, že se dostatečným způsobem seznámil se specifikací díla a podmínkami jeho provedení, je odborně způsobilý dílo řádně a včas provést a má k tomu veškeré potřebné kapacity.</w:t>
      </w:r>
    </w:p>
    <w:p w:rsidR="00214A85" w:rsidRPr="00214A85" w:rsidRDefault="009142D2" w:rsidP="00D03565">
      <w:pPr>
        <w:pStyle w:val="ListNumber-ContractCzechRadio"/>
        <w:tabs>
          <w:tab w:val="left" w:pos="284"/>
        </w:tabs>
        <w:ind w:left="284" w:hanging="284"/>
        <w:jc w:val="both"/>
        <w:rPr>
          <w:szCs w:val="24"/>
        </w:rPr>
      </w:pPr>
      <w:r w:rsidRPr="00214A85">
        <w:t xml:space="preserve">Zhotovitel poskytuje na dílo záruku za jakost v délce </w:t>
      </w:r>
      <w:r w:rsidR="0024106A" w:rsidRPr="00045762">
        <w:rPr>
          <w:b/>
        </w:rPr>
        <w:t>36</w:t>
      </w:r>
      <w:r w:rsidR="004F712C" w:rsidRPr="00045762">
        <w:rPr>
          <w:b/>
        </w:rPr>
        <w:t xml:space="preserve"> měsíců</w:t>
      </w:r>
      <w:r w:rsidRPr="00214A85">
        <w:t>. Záru</w:t>
      </w:r>
      <w:r w:rsidR="008F2BA6">
        <w:t>ční doba</w:t>
      </w:r>
      <w:r w:rsidRPr="00214A85">
        <w:t xml:space="preserve"> počíná běžet okamžikem </w:t>
      </w:r>
      <w:r>
        <w:t>odevzdání díla</w:t>
      </w:r>
      <w:r w:rsidR="00A615DE">
        <w:t xml:space="preserve"> objednateli</w:t>
      </w:r>
      <w:r w:rsidRPr="00214A85">
        <w:t xml:space="preserve">. Zárukou za jakost zhotovitel přebírá odpovědnost za to, že dílo bude po dobu odpovídající záruce způsobilé </w:t>
      </w:r>
      <w:r w:rsidR="009B1D4A" w:rsidRPr="00214A85">
        <w:t>k užití</w:t>
      </w:r>
      <w:r w:rsidR="009B1D4A">
        <w:t xml:space="preserve"> dle svého obvyklého účelu</w:t>
      </w:r>
      <w:r w:rsidR="009B1D4A" w:rsidRPr="00214A85">
        <w:t>, jeho kvalita bude odpovídat této smlouvě a zachová si vlastnosti touto smlouvou vymezené</w:t>
      </w:r>
      <w:r w:rsidR="009B1D4A">
        <w:t>,</w:t>
      </w:r>
      <w:r w:rsidR="009B1D4A" w:rsidRPr="00214A85">
        <w:t xml:space="preserve"> popř. obvyklé</w:t>
      </w:r>
      <w:r w:rsidRPr="00214A85">
        <w:t xml:space="preserve">. </w:t>
      </w:r>
    </w:p>
    <w:p w:rsidR="00214A85" w:rsidRPr="009B1D4A" w:rsidRDefault="009142D2" w:rsidP="00045762">
      <w:pPr>
        <w:pStyle w:val="ListNumber-ContractCzechRadio"/>
        <w:tabs>
          <w:tab w:val="left" w:pos="284"/>
        </w:tabs>
        <w:ind w:left="284" w:hanging="284"/>
        <w:jc w:val="both"/>
        <w:rPr>
          <w:szCs w:val="24"/>
        </w:rPr>
      </w:pPr>
      <w:r w:rsidRPr="00214A85">
        <w:t xml:space="preserve">Zhotovitel je povinen po dobu záruční </w:t>
      </w:r>
      <w:r w:rsidR="00735834">
        <w:t>doby</w:t>
      </w:r>
      <w:r w:rsidR="00640153">
        <w:t xml:space="preserve"> </w:t>
      </w:r>
      <w:r w:rsidRPr="00214A85">
        <w:t xml:space="preserve">bezplatně odstranit vadu díla, která se na díle objeví, a to nejpozději do </w:t>
      </w:r>
      <w:r w:rsidR="009B1D4A">
        <w:t>10</w:t>
      </w:r>
      <w:r w:rsidR="009B1D4A" w:rsidRPr="00214A85">
        <w:t xml:space="preserve"> </w:t>
      </w:r>
      <w:r w:rsidRPr="00214A85">
        <w:t xml:space="preserve">dní od jejího </w:t>
      </w:r>
      <w:r w:rsidR="009B1D4A">
        <w:t>písemného oznámení</w:t>
      </w:r>
      <w:r w:rsidR="009B1D4A" w:rsidRPr="00214A85">
        <w:t xml:space="preserve"> </w:t>
      </w:r>
      <w:r w:rsidRPr="00214A85">
        <w:t>objednatelem. V případě, že bude zhotovitel v prod</w:t>
      </w:r>
      <w:r w:rsidRPr="00214A85">
        <w:t xml:space="preserve">lení s odstraněním vady, je objednatel oprávněn vadu odstranit sám na náklady </w:t>
      </w:r>
      <w:r>
        <w:t>zhotovitele, který se mu je zavazuje neprodleně uhradit.</w:t>
      </w:r>
    </w:p>
    <w:p w:rsidR="009B1D4A" w:rsidRPr="00717241" w:rsidRDefault="009142D2" w:rsidP="00D03565">
      <w:pPr>
        <w:pStyle w:val="ListNumber-ContractCzechRadio"/>
        <w:tabs>
          <w:tab w:val="left" w:pos="284"/>
        </w:tabs>
        <w:spacing w:after="0"/>
        <w:ind w:left="284" w:hanging="284"/>
        <w:jc w:val="both"/>
        <w:rPr>
          <w:szCs w:val="24"/>
        </w:rPr>
      </w:pPr>
      <w:r>
        <w:t>Zhotovitel je povinen uhradit objednateli náklady vzniklé při uplatnění jeho práv a nároků z odpovědnosti za vady.</w:t>
      </w:r>
    </w:p>
    <w:p w:rsidR="008D1F83" w:rsidRPr="006D0812" w:rsidRDefault="009142D2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 w:rsidRPr="006D0812">
        <w:lastRenderedPageBreak/>
        <w:t xml:space="preserve">Změny </w:t>
      </w:r>
      <w:r w:rsidRPr="006D0812">
        <w:t>smlouvy</w:t>
      </w:r>
    </w:p>
    <w:p w:rsidR="008D1F83" w:rsidRPr="006D0812" w:rsidRDefault="009142D2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</w:t>
      </w:r>
      <w:r w:rsidR="00406F76">
        <w:t xml:space="preserve">řadovým </w:t>
      </w:r>
      <w:r w:rsidRPr="006D0812">
        <w:t xml:space="preserve">číslem 1 a podepsány oprávněnými osobami obou smluvních stran. </w:t>
      </w:r>
    </w:p>
    <w:p w:rsidR="008D1F83" w:rsidRPr="006D0812" w:rsidRDefault="009142D2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 xml:space="preserve">Jakékoliv </w:t>
      </w:r>
      <w:r w:rsidRPr="006D0812">
        <w:t>jiné dokumenty zejména zápisy, protokoly, přejímky apod. se za změnu smlouvy nepovažují.</w:t>
      </w:r>
      <w:r w:rsidR="00161CB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3066A" w:rsidRPr="008519AB" w:rsidRDefault="0023066A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ové pole 8" o:spid="_x0000_s1029" type="#_x0000_t202" style="width:19.8pt;height:32.2pt;margin-top:0;margin-left:0;mso-height-percent:0;mso-height-relative:page;mso-width-percent:0;mso-width-relative:page;mso-wrap-distance-bottom:0;mso-wrap-distance-left:9pt;mso-wrap-distance-right:9pt;mso-wrap-distance-top:0;mso-wrap-style:none;position:absolute;visibility:visible;v-text-anchor:top;z-index:251667456" filled="f" stroked="f">
                <v:textbox style="mso-fit-shape-to-text:t">
                  <w:txbxContent>
                    <w:p w:rsidR="0023066A" w:rsidRPr="008519AB" w:rsidP="008D1F83" w14:paraId="33FDAC33" w14:textId="77777777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A11BC0" w:rsidRPr="006D0812" w:rsidRDefault="009142D2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 w:rsidRPr="006D0812">
        <w:t>Sankce</w:t>
      </w:r>
    </w:p>
    <w:p w:rsidR="00BF05E5" w:rsidRPr="00BE0575" w:rsidRDefault="009142D2" w:rsidP="00D03565">
      <w:pPr>
        <w:pStyle w:val="ListNumber-ContractCzechRadio"/>
        <w:tabs>
          <w:tab w:val="left" w:pos="284"/>
        </w:tabs>
        <w:ind w:left="284" w:hanging="284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s</w:t>
      </w:r>
      <w:r w:rsidR="00C13A5D">
        <w:t xml:space="preserve"> odevzdáním </w:t>
      </w:r>
      <w:r>
        <w:t>díla</w:t>
      </w:r>
      <w:r w:rsidRPr="00565B8F">
        <w:t xml:space="preserve">, zavazuje se </w:t>
      </w:r>
      <w:r>
        <w:t>zhotovitel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E714D6" w:rsidRPr="00E714D6">
        <w:rPr>
          <w:b/>
        </w:rPr>
        <w:t>5</w:t>
      </w:r>
      <w:r w:rsidR="007E5FFC" w:rsidRPr="00E714D6">
        <w:rPr>
          <w:b/>
        </w:rPr>
        <w:t>.</w:t>
      </w:r>
      <w:r w:rsidR="00B6772D">
        <w:rPr>
          <w:b/>
        </w:rPr>
        <w:t>000,- Kč</w:t>
      </w:r>
      <w:r w:rsidRPr="00CF2EDD">
        <w:t xml:space="preserve"> za každý </w:t>
      </w:r>
      <w:r w:rsidR="00261029">
        <w:t xml:space="preserve">započatý </w:t>
      </w:r>
      <w:r w:rsidRPr="00CF2EDD">
        <w:t xml:space="preserve">den </w:t>
      </w:r>
      <w:r w:rsidRPr="00CF2EDD">
        <w:t>prodlení.</w:t>
      </w:r>
    </w:p>
    <w:p w:rsidR="00A615DE" w:rsidRPr="00BE0575" w:rsidRDefault="009142D2" w:rsidP="00A615DE">
      <w:pPr>
        <w:pStyle w:val="ListNumber-ContractCzechRadio"/>
        <w:tabs>
          <w:tab w:val="left" w:pos="284"/>
        </w:tabs>
        <w:ind w:left="284" w:hanging="284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s</w:t>
      </w:r>
      <w:r>
        <w:t> vyřízením reklamace</w:t>
      </w:r>
      <w:r w:rsidR="00637AD1">
        <w:t xml:space="preserve"> díla</w:t>
      </w:r>
      <w:r w:rsidRPr="00565B8F">
        <w:t xml:space="preserve">, zavazuje se </w:t>
      </w:r>
      <w:r>
        <w:t>zhotovitel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E714D6" w:rsidRPr="00E714D6">
        <w:rPr>
          <w:b/>
        </w:rPr>
        <w:t>2</w:t>
      </w:r>
      <w:r w:rsidRPr="00E714D6">
        <w:rPr>
          <w:b/>
        </w:rPr>
        <w:t>.000</w:t>
      </w:r>
      <w:r>
        <w:rPr>
          <w:b/>
        </w:rPr>
        <w:t>,- Kč</w:t>
      </w:r>
      <w:r w:rsidRPr="00CF2EDD">
        <w:t xml:space="preserve"> za každý </w:t>
      </w:r>
      <w:r>
        <w:t xml:space="preserve">započatý </w:t>
      </w:r>
      <w:r w:rsidRPr="00CF2EDD">
        <w:t>den prodlení.</w:t>
      </w:r>
    </w:p>
    <w:p w:rsidR="00BE0575" w:rsidRPr="00045762" w:rsidRDefault="009142D2" w:rsidP="00D03565">
      <w:pPr>
        <w:pStyle w:val="ListNumber-ContractCzechRadio"/>
        <w:tabs>
          <w:tab w:val="left" w:pos="284"/>
        </w:tabs>
        <w:ind w:left="284" w:hanging="284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Pr="00565B8F">
        <w:t xml:space="preserve">, zavazuje se </w:t>
      </w:r>
      <w:r>
        <w:t>objednatel</w:t>
      </w:r>
      <w:r w:rsidRPr="00565B8F">
        <w:t xml:space="preserve"> </w:t>
      </w:r>
      <w:r w:rsidRPr="00565B8F">
        <w:t xml:space="preserve">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Pr="00045762">
        <w:rPr>
          <w:b/>
        </w:rPr>
        <w:t>0,</w:t>
      </w:r>
      <w:r w:rsidR="00261029" w:rsidRPr="00045762">
        <w:rPr>
          <w:b/>
        </w:rPr>
        <w:t>05</w:t>
      </w:r>
      <w:r w:rsidR="00344E50" w:rsidRPr="00045762">
        <w:rPr>
          <w:b/>
        </w:rPr>
        <w:t xml:space="preserve"> </w:t>
      </w:r>
      <w:r w:rsidRPr="00045762">
        <w:rPr>
          <w:b/>
        </w:rPr>
        <w:t>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 w:rsidR="00261029">
        <w:t xml:space="preserve">započatý </w:t>
      </w:r>
      <w:r w:rsidRPr="00CF2EDD">
        <w:t xml:space="preserve">den prodlení. </w:t>
      </w:r>
    </w:p>
    <w:p w:rsidR="00637AD1" w:rsidRPr="007F00D1" w:rsidRDefault="009142D2" w:rsidP="00637AD1">
      <w:pPr>
        <w:pStyle w:val="ListNumber-ContractCzechRadio"/>
        <w:jc w:val="both"/>
        <w:rPr>
          <w:b/>
          <w:szCs w:val="24"/>
        </w:rPr>
      </w:pPr>
      <w:r>
        <w:t>Smluvní pokuty jsou splatné ve lhůtě 15 dnů od data doručení písemné výzvy k jejich úhradě druhé smluvní straně.</w:t>
      </w:r>
    </w:p>
    <w:p w:rsidR="00637AD1" w:rsidRPr="007F00D1" w:rsidRDefault="009142D2" w:rsidP="00637AD1">
      <w:pPr>
        <w:pStyle w:val="ListNumber-ContractCzechRadio"/>
        <w:jc w:val="both"/>
        <w:rPr>
          <w:b/>
          <w:szCs w:val="24"/>
        </w:rPr>
      </w:pPr>
      <w:r>
        <w:t>Uplatněním nároku na smluvní pokutu či její</w:t>
      </w:r>
      <w:r>
        <w:t>m uhrazením nezaniká právo objednatele na náhradu škody v plné výši, vznikla-li škoda z téhož právního důvodu, pro který je požadována úhrada smluvní pokuty.</w:t>
      </w:r>
      <w:r w:rsidRPr="002663BF">
        <w:t xml:space="preserve"> </w:t>
      </w:r>
      <w:r>
        <w:t>Nárok objednatele na náhradu škody se uplatněním smluvní pokuty nesnižuje.</w:t>
      </w:r>
    </w:p>
    <w:p w:rsidR="00637AD1" w:rsidRPr="00CF2EDD" w:rsidRDefault="009142D2" w:rsidP="00637AD1">
      <w:pPr>
        <w:pStyle w:val="ListNumber-ContractCzechRadio"/>
        <w:tabs>
          <w:tab w:val="left" w:pos="284"/>
        </w:tabs>
        <w:ind w:left="284" w:hanging="284"/>
        <w:jc w:val="both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</w:t>
      </w:r>
      <w:r w:rsidRPr="007A2D76">
        <w:t xml:space="preserve">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 xml:space="preserve">, není smluvní strana, která tuto smluvní </w:t>
      </w:r>
      <w:r w:rsidRPr="007A2D76">
        <w:t>povinnost nesplnila povinna k úhradě smluvní pokuty</w:t>
      </w:r>
      <w:r>
        <w:t>, která se k takové smluvní povinnosti vztahuje</w:t>
      </w:r>
      <w:r w:rsidRPr="007A2D76">
        <w:t>.</w:t>
      </w:r>
      <w:r w:rsidRPr="00CF2EDD">
        <w:t xml:space="preserve"> </w:t>
      </w:r>
      <w:r>
        <w:t>O vzniku takové překážky je smluvní strana povinna bez zbytečného odkladu písemně informovat druhou smluvní stranu, v opačném případě zůstává nárok druhé sm</w:t>
      </w:r>
      <w:r>
        <w:t>luvní strany na úhradu smluvní pokuty zachován.</w:t>
      </w:r>
    </w:p>
    <w:p w:rsidR="00406F76" w:rsidRDefault="009142D2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>
        <w:t>Zánik smlouvy</w:t>
      </w:r>
    </w:p>
    <w:p w:rsidR="00637AD1" w:rsidRPr="00D73EC2" w:rsidRDefault="009142D2" w:rsidP="00637AD1">
      <w:pPr>
        <w:pStyle w:val="ListNumber-ContractCzechRadio"/>
        <w:jc w:val="both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 w:rsidRPr="00B63CDB">
        <w:rPr>
          <w:spacing w:val="-4"/>
          <w:lang w:eastAsia="cs-CZ"/>
        </w:rPr>
        <w:t xml:space="preserve">dohodou, anebo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:rsidR="00637AD1" w:rsidRDefault="009142D2" w:rsidP="00637AD1">
      <w:pPr>
        <w:pStyle w:val="ListNumber-ContractCzechRadio"/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:rsidR="00637AD1" w:rsidRPr="00B53633" w:rsidRDefault="009142D2" w:rsidP="00637AD1">
      <w:pPr>
        <w:pStyle w:val="ListNumber-ContractCzechRadio"/>
        <w:jc w:val="both"/>
      </w:pPr>
      <w:r>
        <w:t>Každá ze smluvních stran má právo od sm</w:t>
      </w:r>
      <w:r>
        <w:t xml:space="preserve">louvy písemně </w:t>
      </w:r>
      <w:r w:rsidRPr="00C55596">
        <w:rPr>
          <w:u w:val="single"/>
        </w:rPr>
        <w:t>odstoupit</w:t>
      </w:r>
      <w:r>
        <w:t>, pokud s druhou smluvní stranou probíhá insolvenční řízení, v němž bylo vydáno rozhodnutí o úpadku, nebo byl-li konkurs zrušen pro nedostatek majetku nebo vstoupí-li druhá smluvní strana do likvidace za předpokladu, že je právnickou</w:t>
      </w:r>
      <w:r>
        <w:t xml:space="preserve"> osobou. </w:t>
      </w:r>
    </w:p>
    <w:p w:rsidR="00637AD1" w:rsidRPr="00DF6ECE" w:rsidRDefault="009142D2" w:rsidP="00637AD1">
      <w:pPr>
        <w:pStyle w:val="ListNumber-ContractCzechRadio"/>
        <w:rPr>
          <w:b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:rsidR="00637AD1" w:rsidRPr="00CF2EDD" w:rsidRDefault="009142D2" w:rsidP="00637AD1">
      <w:pPr>
        <w:pStyle w:val="ListLetter-ContractCzechRadio"/>
        <w:rPr>
          <w:b/>
          <w:szCs w:val="24"/>
        </w:rPr>
      </w:pPr>
      <w:r w:rsidRPr="00E714D6">
        <w:t xml:space="preserve">v případě prodlení zhotovitele s provedením díla o více </w:t>
      </w:r>
      <w:r>
        <w:t>než</w:t>
      </w:r>
      <w:r w:rsidRPr="00BF05E5">
        <w:t xml:space="preserve"> </w:t>
      </w:r>
      <w:r>
        <w:t>14</w:t>
      </w:r>
      <w:r w:rsidRPr="00BF05E5">
        <w:t xml:space="preserve"> dní</w:t>
      </w:r>
      <w:r>
        <w:t>;</w:t>
      </w:r>
    </w:p>
    <w:p w:rsidR="00637AD1" w:rsidRDefault="009142D2" w:rsidP="00637AD1">
      <w:pPr>
        <w:pStyle w:val="ListLetter-ContractCzechRadio"/>
      </w:pPr>
      <w:r w:rsidRPr="00CF2EDD">
        <w:lastRenderedPageBreak/>
        <w:t xml:space="preserve">v případě, že </w:t>
      </w:r>
      <w:r>
        <w:t>z</w:t>
      </w:r>
      <w:r w:rsidRPr="00CF2EDD">
        <w:t>hotovitel opakovaně (nejméně dvakrát</w:t>
      </w:r>
      <w:r>
        <w:t xml:space="preserve"> po dobu provádění díla</w:t>
      </w:r>
      <w:r w:rsidRPr="00CF2EDD">
        <w:t xml:space="preserve">) porušuje smluvní povinnosti či provádí </w:t>
      </w:r>
      <w:r>
        <w:t>d</w:t>
      </w:r>
      <w:r w:rsidRPr="00CF2EDD">
        <w:t>ílo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:rsidR="00637AD1" w:rsidRDefault="009142D2" w:rsidP="00637AD1">
      <w:pPr>
        <w:pStyle w:val="ListLetter-ContractCzechRadio"/>
      </w:pPr>
      <w:r>
        <w:t>přestane-li zhotovitel za dobu trvání smlouvy splňovat podmínky základní způsobilosti ve smyslu ustanovení § 74 zákona č.</w:t>
      </w:r>
      <w:r w:rsidRPr="00DA3641">
        <w:t xml:space="preserve"> 13</w:t>
      </w:r>
      <w:r>
        <w:t>4</w:t>
      </w:r>
      <w:r w:rsidRPr="00DA3641">
        <w:t>/20</w:t>
      </w:r>
      <w:r>
        <w:t>1</w:t>
      </w:r>
      <w:r w:rsidRPr="00DA3641">
        <w:t xml:space="preserve">6 Sb., o </w:t>
      </w:r>
      <w:r>
        <w:t>zadávání ve</w:t>
      </w:r>
      <w:r>
        <w:t>řejných zakázek,</w:t>
      </w:r>
      <w:r w:rsidRPr="00DA3641">
        <w:t xml:space="preserve"> </w:t>
      </w:r>
      <w:r>
        <w:t>ve znění pozdějších předpisů (dále jen jako „</w:t>
      </w:r>
      <w:r w:rsidRPr="007F00D1">
        <w:rPr>
          <w:b/>
        </w:rPr>
        <w:t>ZZVZ</w:t>
      </w:r>
      <w:r>
        <w:t>“);</w:t>
      </w:r>
    </w:p>
    <w:p w:rsidR="00637AD1" w:rsidRDefault="009142D2" w:rsidP="00637AD1">
      <w:pPr>
        <w:pStyle w:val="ListLetter-ContractCzechRadio"/>
      </w:pPr>
      <w:r>
        <w:t>je</w:t>
      </w:r>
      <w:r w:rsidR="00C005E2">
        <w:t>-</w:t>
      </w:r>
      <w:r>
        <w:t>li to stanoveno touto smlouvou</w:t>
      </w:r>
      <w:r w:rsidRPr="00CF2EDD">
        <w:t>.</w:t>
      </w:r>
    </w:p>
    <w:p w:rsidR="00637AD1" w:rsidRPr="00D63A68" w:rsidRDefault="009142D2" w:rsidP="00637AD1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 xml:space="preserve">, musí v něm být popsán konkrétní důvod odstoupení a být podepsán oprávněným zástupcem smluvní strany, </w:t>
      </w:r>
      <w:r>
        <w:rPr>
          <w:rFonts w:eastAsia="Times New Roman" w:cs="Arial"/>
          <w:bCs/>
          <w:kern w:val="32"/>
          <w:szCs w:val="20"/>
        </w:rPr>
        <w:t>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straně,</w:t>
      </w:r>
      <w:r w:rsidRPr="00973F47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045762" w:rsidRDefault="009142D2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>
        <w:t>Práva a povinnosti smluvních stran</w:t>
      </w:r>
    </w:p>
    <w:p w:rsidR="00045762" w:rsidRPr="007F00D1" w:rsidRDefault="009142D2" w:rsidP="00045762">
      <w:pPr>
        <w:pStyle w:val="ListNumber-ContractCzechRadio"/>
      </w:pPr>
      <w:r w:rsidRPr="00160D3A">
        <w:rPr>
          <w:b/>
          <w:u w:val="single"/>
          <w:lang w:eastAsia="ar-SA"/>
        </w:rPr>
        <w:t>Práva a povinnosti objednatele</w:t>
      </w:r>
      <w:r w:rsidRPr="00B87816">
        <w:rPr>
          <w:u w:val="single"/>
          <w:lang w:eastAsia="ar-SA"/>
        </w:rPr>
        <w:t>:</w:t>
      </w:r>
    </w:p>
    <w:p w:rsidR="00045762" w:rsidRDefault="009142D2" w:rsidP="00045762">
      <w:pPr>
        <w:pStyle w:val="ListLetter-ContractCzechRadio"/>
      </w:pPr>
      <w:r>
        <w:t>objednatel</w:t>
      </w:r>
      <w:r w:rsidRPr="005D1AE8">
        <w:t xml:space="preserve"> </w:t>
      </w:r>
      <w:r w:rsidRPr="005D1AE8">
        <w:t xml:space="preserve">je povinen předávat </w:t>
      </w:r>
      <w:r>
        <w:t>zhotoviteli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zhotovitel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:rsidR="00045762" w:rsidRDefault="009142D2" w:rsidP="00045762">
      <w:pPr>
        <w:pStyle w:val="ListLetter-ContractCzechRadio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 ve vztahu k předmětu plnění po</w:t>
      </w:r>
      <w:r w:rsidRPr="005D1AE8">
        <w:rPr>
          <w:lang w:eastAsia="ar-SA"/>
        </w:rPr>
        <w:t xml:space="preserve">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:rsidR="00045762" w:rsidRDefault="009142D2" w:rsidP="00045762">
      <w:pPr>
        <w:pStyle w:val="ListLetter-ContractCzechRadio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zhotoviteli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>
        <w:rPr>
          <w:lang w:eastAsia="ar-SA"/>
        </w:rPr>
        <w:t>, které jsou nutné</w:t>
      </w:r>
      <w:r w:rsidRPr="005D1AE8">
        <w:rPr>
          <w:lang w:eastAsia="ar-SA"/>
        </w:rPr>
        <w:t xml:space="preserve"> k zajiště</w:t>
      </w:r>
      <w:r w:rsidRPr="005D1AE8">
        <w:rPr>
          <w:lang w:eastAsia="ar-SA"/>
        </w:rPr>
        <w:t xml:space="preserve">ní řádného plnění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 podle této </w:t>
      </w:r>
      <w:r>
        <w:rPr>
          <w:lang w:eastAsia="ar-SA"/>
        </w:rPr>
        <w:t>smlouvy.</w:t>
      </w:r>
    </w:p>
    <w:p w:rsidR="00045762" w:rsidRPr="007F00D1" w:rsidRDefault="009142D2" w:rsidP="00045762">
      <w:pPr>
        <w:pStyle w:val="ListNumber-ContractCzechRadio"/>
        <w:rPr>
          <w:b/>
        </w:rPr>
      </w:pPr>
      <w:r w:rsidRPr="00160D3A">
        <w:rPr>
          <w:b/>
          <w:u w:val="single"/>
        </w:rPr>
        <w:t>Práva a povinnosti zhotovitele:</w:t>
      </w:r>
    </w:p>
    <w:p w:rsidR="00045762" w:rsidRDefault="009142D2" w:rsidP="00045762">
      <w:pPr>
        <w:pStyle w:val="ListLetter-ContractCzechRadio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>
        <w:rPr>
          <w:rFonts w:cs="Arial"/>
          <w:szCs w:val="20"/>
          <w:lang w:eastAsia="ar-SA"/>
        </w:rPr>
        <w:t>zhotovitele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>mít nedostatek informací vliv na termíny plnění</w:t>
      </w:r>
      <w:r w:rsidRPr="005D1AE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zhotovitele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>
        <w:rPr>
          <w:rFonts w:cs="Arial"/>
          <w:szCs w:val="20"/>
          <w:lang w:eastAsia="ar-SA"/>
        </w:rPr>
        <w:t>zhotovitele;</w:t>
      </w:r>
    </w:p>
    <w:p w:rsidR="00045762" w:rsidRDefault="009142D2" w:rsidP="00045762">
      <w:pPr>
        <w:pStyle w:val="ListLetter-ContractCzechRadio"/>
      </w:pPr>
      <w:r>
        <w:t>zhotovitel je povinen si při provádění díla počínat s náležitou odbornou péčí, v souladu s obecně závaznými právními předpisy a touto smlouvou. Dále je povinen nejednat v rozporu</w:t>
      </w:r>
      <w:r>
        <w:t xml:space="preserve"> s oprávněnými zájmy objednatele a zdržet se veškerého jednání, které by mohlo objednatele jakýmkoliv způsobem poškodit;</w:t>
      </w:r>
    </w:p>
    <w:p w:rsidR="00045762" w:rsidRDefault="009142D2" w:rsidP="00045762">
      <w:pPr>
        <w:pStyle w:val="ListLetter-ContractCzechRadio"/>
      </w:pPr>
      <w:r>
        <w:t>zhotovitel provádí dílo</w:t>
      </w:r>
      <w:r w:rsidRPr="00F216F3">
        <w:t xml:space="preserve"> osobně, popř. prostřednictvím </w:t>
      </w:r>
      <w:r>
        <w:t>svých zaměstnanců či poddodavatelů; v každém takovém případě je zhotovitel je pov</w:t>
      </w:r>
      <w:r>
        <w:t>inen zajistit, aby všechny osoby provádějící dílo, které jsou v pracovním nebo jiném obdobném poměru ke zhotoviteli nebo jsou ke zhotoviteli ve smluvním vztahu, se řídily vždy touto smlouvou. Poruší-li taková osoba jakékoliv ustanovení smlouvy, má se za to</w:t>
      </w:r>
      <w:r>
        <w:t>, že porušení způsobil sám zhotovitel;</w:t>
      </w:r>
    </w:p>
    <w:p w:rsidR="00045762" w:rsidRDefault="009142D2" w:rsidP="00045762">
      <w:pPr>
        <w:pStyle w:val="ListLetter-ContractCzechRadio"/>
      </w:pPr>
      <w:r>
        <w:t>zhotovitel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:rsidR="00045762" w:rsidRDefault="009142D2" w:rsidP="00045762">
      <w:pPr>
        <w:pStyle w:val="ListLetter-ContractCzechRadio"/>
      </w:pPr>
      <w:r>
        <w:lastRenderedPageBreak/>
        <w:t>zhotovitel</w:t>
      </w:r>
      <w:r w:rsidRPr="00F216F3">
        <w:t xml:space="preserve"> je pov</w:t>
      </w:r>
      <w:r w:rsidRPr="00F216F3">
        <w:t xml:space="preserve">inen umožnit </w:t>
      </w:r>
      <w:r>
        <w:t>objednateli</w:t>
      </w:r>
      <w:r w:rsidRPr="00F216F3">
        <w:t xml:space="preserve"> provedení kontroly plnění a dodržování sjednaných podmínek </w:t>
      </w:r>
      <w:r>
        <w:t>provádění díla</w:t>
      </w:r>
      <w:r w:rsidRPr="00F216F3">
        <w:t xml:space="preserve"> podle této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zjednat nápravu.</w:t>
      </w:r>
    </w:p>
    <w:p w:rsidR="00F043FF" w:rsidRDefault="009142D2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>
        <w:t xml:space="preserve">Další ustanovení </w:t>
      </w:r>
    </w:p>
    <w:p w:rsidR="00F043FF" w:rsidRDefault="009142D2" w:rsidP="00D03565">
      <w:pPr>
        <w:pStyle w:val="ListNumber-ContractCzechRadio"/>
        <w:tabs>
          <w:tab w:val="left" w:pos="284"/>
        </w:tabs>
        <w:ind w:left="284" w:hanging="284"/>
        <w:jc w:val="both"/>
      </w:pPr>
      <w:r>
        <w:t>S</w:t>
      </w:r>
      <w:r>
        <w:t>mluvní strany pro vyloučení případných pochybností uvádějí následující:</w:t>
      </w:r>
    </w:p>
    <w:p w:rsidR="006E1628" w:rsidRDefault="009142D2" w:rsidP="00DC21A7">
      <w:pPr>
        <w:pStyle w:val="ListLetter-ContractCzechRadio"/>
        <w:tabs>
          <w:tab w:val="clear" w:pos="312"/>
          <w:tab w:val="clear" w:pos="624"/>
          <w:tab w:val="clear" w:pos="936"/>
          <w:tab w:val="left" w:pos="284"/>
          <w:tab w:val="left" w:pos="851"/>
        </w:tabs>
        <w:ind w:left="851" w:hanging="567"/>
      </w:pPr>
      <w:r>
        <w:t>s</w:t>
      </w:r>
      <w:r w:rsidRPr="006E1628">
        <w:t>počívá-li dílo v jiném výsledku činnosti, než je zhotovení věci nebo údržba, oprava či úprava věci</w:t>
      </w:r>
      <w:r>
        <w:t xml:space="preserve"> (tzn., že plnění zhotovitele </w:t>
      </w:r>
      <w:r w:rsidR="000C3CDA">
        <w:t xml:space="preserve">spočívá </w:t>
      </w:r>
      <w:r>
        <w:t>zejména v poskytnutí služby)</w:t>
      </w:r>
      <w:r w:rsidRPr="006E1628">
        <w:t xml:space="preserve">, postupuje zhotovitel při této činnosti, jak bylo ujednáno </w:t>
      </w:r>
      <w:r>
        <w:t xml:space="preserve">v této smlouvě </w:t>
      </w:r>
      <w:r w:rsidRPr="006E1628">
        <w:t>a s odbornou péčí tak, aby dosáhl výsled</w:t>
      </w:r>
      <w:r>
        <w:t xml:space="preserve">ku činnosti určeného ve smlouvě; v takovémto případě se jedná o smlouvu o dílo s nehmotným výsledkem a mimo ustanovení § 2586 a násl. </w:t>
      </w:r>
      <w:r w:rsidR="00950D9A">
        <w:t xml:space="preserve">OZ </w:t>
      </w:r>
      <w:r>
        <w:t>se p</w:t>
      </w:r>
      <w:r>
        <w:t xml:space="preserve">oužijí také ustanovení § 2631 a násl. OZ; </w:t>
      </w:r>
      <w:r w:rsidRPr="006E1628">
        <w:t xml:space="preserve">Výsledek činnosti, který je předmětem práva průmyslového nebo jiného duševního vlastnictví, může zhotovitel poskytnout </w:t>
      </w:r>
      <w:r>
        <w:t>pouze objednateli;</w:t>
      </w:r>
    </w:p>
    <w:p w:rsidR="00F043FF" w:rsidRDefault="009142D2" w:rsidP="00A615DE">
      <w:pPr>
        <w:pStyle w:val="ListLetter-ContractCzechRadio"/>
        <w:tabs>
          <w:tab w:val="clear" w:pos="312"/>
          <w:tab w:val="clear" w:pos="624"/>
          <w:tab w:val="clear" w:pos="936"/>
          <w:tab w:val="left" w:pos="284"/>
          <w:tab w:val="left" w:pos="851"/>
        </w:tabs>
        <w:ind w:left="851" w:hanging="567"/>
      </w:pPr>
      <w:r>
        <w:t>j</w:t>
      </w:r>
      <w:r w:rsidRPr="00610D0E">
        <w:t xml:space="preserve">e-li k provedení díla nutná součinnost objednatele, určí mu zhotovitel </w:t>
      </w:r>
      <w:r>
        <w:t>píse</w:t>
      </w:r>
      <w:r>
        <w:t xml:space="preserve">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:rsidR="00F043FF" w:rsidRDefault="009142D2" w:rsidP="00A615DE">
      <w:pPr>
        <w:pStyle w:val="ListLetter-ContractCzechRadio"/>
        <w:tabs>
          <w:tab w:val="clear" w:pos="312"/>
          <w:tab w:val="clear" w:pos="624"/>
          <w:tab w:val="clear" w:pos="936"/>
          <w:tab w:val="left" w:pos="284"/>
          <w:tab w:val="left" w:pos="851"/>
        </w:tabs>
        <w:ind w:left="851" w:hanging="567"/>
      </w:pPr>
      <w:r>
        <w:t>p</w:t>
      </w:r>
      <w:r w:rsidRPr="00F043FF">
        <w:t xml:space="preserve">říkazy </w:t>
      </w:r>
      <w:r w:rsidRPr="00F043FF">
        <w:t>objednatele ohledně způsobu provádění díla je zhotovitel vázán</w:t>
      </w:r>
      <w:r>
        <w:t>, odpovídá-li to povaze plnění; pokud jsou příkazy objednatele nevhodné, je zhotovitel povinen na to objednatele písemnou a prokazatelně doručenou formou upozornit;</w:t>
      </w:r>
    </w:p>
    <w:p w:rsidR="00F805A1" w:rsidRDefault="009142D2" w:rsidP="00A615DE">
      <w:pPr>
        <w:pStyle w:val="ListLetter-ContractCzechRadio"/>
        <w:tabs>
          <w:tab w:val="clear" w:pos="312"/>
          <w:tab w:val="clear" w:pos="624"/>
          <w:tab w:val="clear" w:pos="936"/>
          <w:tab w:val="left" w:pos="284"/>
          <w:tab w:val="left" w:pos="851"/>
        </w:tabs>
        <w:ind w:left="851" w:hanging="567"/>
      </w:pPr>
      <w:r>
        <w:t>m</w:t>
      </w:r>
      <w:r w:rsidRPr="00F805A1">
        <w:t xml:space="preserve">á-li objednatel opatřit věc </w:t>
      </w:r>
      <w:r w:rsidRPr="00F805A1">
        <w:t xml:space="preserve">k provedení díla, předá ji zhotoviteli v dohodnuté době, jinak bez zbytečného odkladu po uzavření smlouvy. Má se za to, že se cena díla o cenu této věci nesnižuje. </w:t>
      </w:r>
      <w:r>
        <w:t>N</w:t>
      </w:r>
      <w:r w:rsidRPr="00F805A1">
        <w:t xml:space="preserve">eopatří-li objednatel věc včas a neučiní-li tak ani na </w:t>
      </w:r>
      <w:r>
        <w:t xml:space="preserve">opakovanou </w:t>
      </w:r>
      <w:r w:rsidR="00F72AB3">
        <w:t>a prokazatelně doručenou</w:t>
      </w:r>
      <w:r w:rsidR="00F72AB3" w:rsidRPr="00F805A1">
        <w:t xml:space="preserve"> </w:t>
      </w:r>
      <w:r w:rsidRPr="00F805A1">
        <w:t>výzvu zhotovitele v dodatečné přiměřené době, může věc opatřit</w:t>
      </w:r>
      <w:r w:rsidR="00F72AB3">
        <w:t xml:space="preserve"> zhotovitel na účet objednatele, přičemž zhotovitel je povinen objednateli před opatřením věci sdělit písemnou a prokazatelně doručenou formou cenu takovéto věci a stanovit </w:t>
      </w:r>
      <w:r w:rsidR="00950D9A">
        <w:t>mu přiměřenou lhůtu k vyjádření.</w:t>
      </w:r>
    </w:p>
    <w:p w:rsidR="00A11BC0" w:rsidRPr="006D0812" w:rsidRDefault="009142D2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 w:rsidRPr="006D0812">
        <w:t>Závěrečná ustanovení</w:t>
      </w:r>
    </w:p>
    <w:p w:rsidR="00F36299" w:rsidRPr="006D0812" w:rsidRDefault="009142D2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>Tato smlouva nabývá platnosti dnem jejího podpisu oběma smluvními stranami</w:t>
      </w:r>
      <w:r w:rsidR="00A615DE" w:rsidRPr="00A615DE">
        <w:t xml:space="preserve"> </w:t>
      </w:r>
      <w:r w:rsidR="00A615DE" w:rsidRPr="006D0812">
        <w:t>a účinnosti</w:t>
      </w:r>
      <w:r w:rsidR="00A615DE">
        <w:t xml:space="preserve"> dnem jejího uveřejnění v registru smluv v souladu se zákonem č. 340/2015 Sb., o </w:t>
      </w:r>
      <w:r w:rsidR="00A615DE" w:rsidRPr="00DC344C">
        <w:rPr>
          <w:rFonts w:cs="Arial"/>
          <w:szCs w:val="20"/>
        </w:rPr>
        <w:t xml:space="preserve">zvláštních podmínkách účinnosti některých smluv, uveřejňování těchto smluv a o registru smluv (zákon o registru smluv), </w:t>
      </w:r>
      <w:r w:rsidR="009B1D4A">
        <w:rPr>
          <w:rFonts w:cs="Arial"/>
          <w:szCs w:val="20"/>
        </w:rPr>
        <w:t>ve znění pozdějších předpisů</w:t>
      </w:r>
      <w:r w:rsidRPr="006D0812">
        <w:t>.</w:t>
      </w:r>
    </w:p>
    <w:p w:rsidR="00043DF0" w:rsidRPr="006D0812" w:rsidRDefault="009142D2" w:rsidP="00D03565">
      <w:pPr>
        <w:pStyle w:val="ListNumber-ContractCzechRadio"/>
        <w:tabs>
          <w:tab w:val="left" w:pos="284"/>
        </w:tabs>
        <w:ind w:left="284" w:hanging="284"/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>Práva a povinnosti smluvních stran touto smlouvou neupravená se</w:t>
      </w:r>
      <w:r w:rsidRPr="006D0812">
        <w:rPr>
          <w:rFonts w:eastAsia="Times New Roman" w:cs="Arial"/>
          <w:bCs/>
          <w:kern w:val="32"/>
          <w:szCs w:val="20"/>
        </w:rPr>
        <w:t xml:space="preserve">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>
        <w:rPr>
          <w:rFonts w:eastAsia="Times New Roman" w:cs="Arial"/>
          <w:bCs/>
          <w:kern w:val="32"/>
          <w:szCs w:val="20"/>
        </w:rPr>
        <w:t>OZ.</w:t>
      </w:r>
    </w:p>
    <w:p w:rsidR="00F36299" w:rsidRPr="006D0812" w:rsidRDefault="009142D2" w:rsidP="008843F0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1558ED">
        <w:t>zhotovitel</w:t>
      </w:r>
      <w:r w:rsidRPr="006D0812">
        <w:t xml:space="preserve"> jeden.</w:t>
      </w:r>
      <w:r w:rsidR="009B1D4A" w:rsidRPr="009B1D4A">
        <w:t xml:space="preserve"> </w:t>
      </w:r>
      <w:r w:rsidR="009B1D4A">
        <w:t>V případě, že bude smlouva uzavřena na dálku za využití elektronických prostředků, zašle smluvní strana, jenž smlouvu podepisuje jako poslední, jeden originál smlouvy spolu s jejími přílohami druhé smluvní straně.</w:t>
      </w:r>
    </w:p>
    <w:p w:rsidR="00043DF0" w:rsidRPr="006D0812" w:rsidRDefault="009142D2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6122F3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6122F3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933FAE">
        <w:t>objednatele</w:t>
      </w:r>
      <w:r w:rsidRPr="006D0812">
        <w:t>.</w:t>
      </w:r>
    </w:p>
    <w:p w:rsidR="00BE6222" w:rsidRDefault="009142D2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558ED">
        <w:t>Zhotovitel</w:t>
      </w:r>
      <w:r w:rsidRPr="006D0812">
        <w:t xml:space="preserve"> tímto bere na vědomí, že </w:t>
      </w:r>
      <w:r w:rsidRPr="006D0812">
        <w:t xml:space="preserve">v důsledku </w:t>
      </w:r>
      <w:r w:rsidRPr="006D0812">
        <w:lastRenderedPageBreak/>
        <w:t xml:space="preserve">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 </w:t>
      </w:r>
      <w:r w:rsidR="006122F3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</w:t>
      </w:r>
      <w:r w:rsidRPr="006D0812">
        <w:t>dy.</w:t>
      </w:r>
    </w:p>
    <w:p w:rsidR="00710DDA" w:rsidRDefault="009142D2" w:rsidP="00D03565">
      <w:pPr>
        <w:pStyle w:val="ListNumber-ContractCzechRadio"/>
        <w:tabs>
          <w:tab w:val="left" w:pos="284"/>
        </w:tabs>
        <w:ind w:left="284" w:hanging="284"/>
        <w:jc w:val="both"/>
      </w:pPr>
      <w:r>
        <w:t>Zhotovitel bere na vědomí, že objednatel je jako zadavatel veřejné zakázky oprávněn v souladu s § 219 ZZVZ</w:t>
      </w:r>
      <w:r w:rsidRPr="00A1527D">
        <w:t xml:space="preserve"> </w:t>
      </w:r>
      <w:r>
        <w:t>uveřejnit na profilu zadavatele tuto smlouvu včetně jejích příloh, všech jejích změn a dodatků a výši skutečně uhrazené ceny za plnění veřejné za</w:t>
      </w:r>
      <w:r>
        <w:t>kázky.</w:t>
      </w:r>
    </w:p>
    <w:p w:rsidR="006122F3" w:rsidRDefault="009142D2" w:rsidP="00D03565">
      <w:pPr>
        <w:pStyle w:val="ListNumber-ContractCzechRadio"/>
        <w:tabs>
          <w:tab w:val="left" w:pos="284"/>
        </w:tabs>
        <w:ind w:left="284" w:hanging="284"/>
        <w:jc w:val="both"/>
      </w:pPr>
      <w:r>
        <w:t>Smluvní strany uvádí, že n</w:t>
      </w:r>
      <w:r w:rsidRPr="002932DA">
        <w:t xml:space="preserve">astane-li zcela mimořádná nepředvídatelná okolnost, která dokončení díla podstatně ztěžuje, </w:t>
      </w:r>
      <w:r>
        <w:t>není kterákoli smluvní strana oprávněna požádat soud, aby podle svého uvážení rozhodl</w:t>
      </w:r>
      <w:r w:rsidRPr="002932DA">
        <w:t xml:space="preserve"> o spravedlivém zvýšení ceny za dílo, anebo o </w:t>
      </w:r>
      <w:r w:rsidRPr="002932DA">
        <w:t xml:space="preserve">zrušení smlouvy a o tom, jak se </w:t>
      </w:r>
      <w:r w:rsidR="00045762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710DDA">
        <w:t xml:space="preserve">ve smyslu ustanovení § 1765 a násl. OZ </w:t>
      </w:r>
      <w:r w:rsidRPr="002932DA">
        <w:t>nebezpečí změny okolností</w:t>
      </w:r>
      <w:r>
        <w:t>.</w:t>
      </w:r>
    </w:p>
    <w:p w:rsidR="007658DE" w:rsidRDefault="009142D2" w:rsidP="00DC21A7">
      <w:pPr>
        <w:pStyle w:val="ListNumber-ContractCzechRadio"/>
        <w:tabs>
          <w:tab w:val="left" w:pos="284"/>
        </w:tabs>
        <w:ind w:left="284" w:hanging="284"/>
        <w:jc w:val="both"/>
      </w:pPr>
      <w:r w:rsidRPr="00DC344C">
        <w:t xml:space="preserve">Tato smlouva včetně jejích příloh a případných změn bude uveřejněna </w:t>
      </w:r>
      <w:r w:rsidR="00A615DE">
        <w:rPr>
          <w:rFonts w:cs="Arial"/>
          <w:szCs w:val="20"/>
        </w:rPr>
        <w:t xml:space="preserve">objednatelem </w:t>
      </w:r>
      <w:r w:rsidRPr="00DC344C">
        <w:t xml:space="preserve">v registru smluv v </w:t>
      </w:r>
      <w:r w:rsidRPr="00DC344C">
        <w:t xml:space="preserve">souladu se zákonem o registru smluv. Pokud smlouvu uveřejní v registru smluv </w:t>
      </w:r>
      <w:r w:rsidR="00A615DE">
        <w:t>zhotovitel</w:t>
      </w:r>
      <w:r w:rsidRPr="00DC344C">
        <w:t xml:space="preserve">, zašle </w:t>
      </w:r>
      <w:r w:rsidR="00A615DE">
        <w:t>objednateli</w:t>
      </w:r>
      <w:r w:rsidRPr="00DC344C">
        <w:t xml:space="preserve"> potvrzení o uveřejnění této smlouvy bez zbytečného odkladu. Tento </w:t>
      </w:r>
      <w:r w:rsidR="006122F3">
        <w:t>odstavec</w:t>
      </w:r>
      <w:r w:rsidRPr="00DC344C">
        <w:t xml:space="preserve"> je samostatnou dohodou smluvních stran oddělitelnou od ostatních ustanoven</w:t>
      </w:r>
      <w:r w:rsidRPr="00DC344C">
        <w:t>í smlouvy.</w:t>
      </w:r>
    </w:p>
    <w:p w:rsidR="00710DDA" w:rsidRDefault="009142D2" w:rsidP="00C32380">
      <w:pPr>
        <w:pStyle w:val="ListNumber-ContractCzechRadio"/>
        <w:tabs>
          <w:tab w:val="clear" w:pos="312"/>
          <w:tab w:val="left" w:pos="284"/>
          <w:tab w:val="left" w:pos="567"/>
        </w:tabs>
        <w:ind w:left="284" w:hanging="284"/>
        <w:jc w:val="both"/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:rsidR="00043DF0" w:rsidRPr="006D0812" w:rsidRDefault="009142D2" w:rsidP="00D03565">
      <w:pPr>
        <w:pStyle w:val="ListNumber-ContractCzechRadio"/>
        <w:tabs>
          <w:tab w:val="clear" w:pos="312"/>
          <w:tab w:val="left" w:pos="284"/>
          <w:tab w:val="left" w:pos="567"/>
        </w:tabs>
        <w:ind w:left="284" w:hanging="284"/>
      </w:pPr>
      <w:r w:rsidRPr="006D0812">
        <w:t>Nedílnou součástí této smlouvy je</w:t>
      </w:r>
      <w:r w:rsidRPr="006D0812">
        <w:t xml:space="preserve"> její:</w:t>
      </w:r>
    </w:p>
    <w:p w:rsidR="005E67B4" w:rsidRDefault="009142D2" w:rsidP="00A501A9">
      <w:pPr>
        <w:pStyle w:val="Heading-Number-ContractCzechRadio"/>
        <w:numPr>
          <w:ilvl w:val="0"/>
          <w:numId w:val="0"/>
        </w:numPr>
        <w:tabs>
          <w:tab w:val="clear" w:pos="0"/>
          <w:tab w:val="clear" w:pos="312"/>
          <w:tab w:val="left" w:pos="284"/>
        </w:tabs>
        <w:spacing w:after="0"/>
        <w:ind w:left="284" w:hanging="284"/>
        <w:jc w:val="left"/>
        <w:rPr>
          <w:b w:val="0"/>
        </w:rPr>
      </w:pPr>
      <w:r>
        <w:rPr>
          <w:b w:val="0"/>
        </w:rPr>
        <w:tab/>
      </w:r>
      <w:r w:rsidRPr="00C251C6">
        <w:rPr>
          <w:b w:val="0"/>
        </w:rPr>
        <w:t>Příloha</w:t>
      </w:r>
      <w:r w:rsidR="00DA3641" w:rsidRPr="00C251C6">
        <w:rPr>
          <w:b w:val="0"/>
        </w:rPr>
        <w:t xml:space="preserve"> č.</w:t>
      </w:r>
      <w:r w:rsidR="00744620">
        <w:rPr>
          <w:b w:val="0"/>
        </w:rPr>
        <w:t xml:space="preserve"> </w:t>
      </w:r>
      <w:r w:rsidR="00DA3641" w:rsidRPr="00C251C6">
        <w:rPr>
          <w:b w:val="0"/>
        </w:rPr>
        <w:t>1</w:t>
      </w:r>
      <w:r w:rsidRPr="00C251C6">
        <w:rPr>
          <w:b w:val="0"/>
        </w:rPr>
        <w:t xml:space="preserve"> </w:t>
      </w:r>
      <w:r w:rsidR="00BE0575" w:rsidRPr="00C251C6">
        <w:rPr>
          <w:b w:val="0"/>
        </w:rPr>
        <w:t>–</w:t>
      </w:r>
      <w:r w:rsidR="00F8414F" w:rsidRPr="00C251C6">
        <w:rPr>
          <w:b w:val="0"/>
        </w:rPr>
        <w:t xml:space="preserve"> </w:t>
      </w:r>
      <w:r w:rsidR="00311F65">
        <w:rPr>
          <w:b w:val="0"/>
        </w:rPr>
        <w:tab/>
      </w:r>
      <w:r w:rsidR="00F8414F" w:rsidRPr="00C251C6">
        <w:rPr>
          <w:b w:val="0"/>
        </w:rPr>
        <w:t>P</w:t>
      </w:r>
      <w:r w:rsidRPr="00C251C6">
        <w:rPr>
          <w:b w:val="0"/>
        </w:rPr>
        <w:t>rotokol o odevzdání</w:t>
      </w:r>
      <w:r w:rsidR="00045762">
        <w:rPr>
          <w:b w:val="0"/>
        </w:rPr>
        <w:t xml:space="preserve"> díla</w:t>
      </w:r>
      <w:r w:rsidR="00A615DE">
        <w:rPr>
          <w:b w:val="0"/>
        </w:rPr>
        <w:t>;</w:t>
      </w:r>
    </w:p>
    <w:p w:rsidR="00A11BC0" w:rsidRDefault="009142D2" w:rsidP="00A501A9">
      <w:pPr>
        <w:pStyle w:val="ListNumber-ContractCzechRadio"/>
        <w:numPr>
          <w:ilvl w:val="0"/>
          <w:numId w:val="0"/>
        </w:numPr>
        <w:tabs>
          <w:tab w:val="clear" w:pos="312"/>
          <w:tab w:val="left" w:pos="284"/>
        </w:tabs>
        <w:spacing w:after="0"/>
        <w:ind w:left="284" w:hanging="284"/>
      </w:pPr>
      <w:r>
        <w:tab/>
      </w:r>
      <w:bookmarkStart w:id="0" w:name="_GoBack"/>
      <w:r w:rsidR="00EB789E">
        <w:t>Příloh</w:t>
      </w:r>
      <w:bookmarkEnd w:id="0"/>
      <w:r w:rsidR="00EB789E">
        <w:t xml:space="preserve">a </w:t>
      </w:r>
      <w:r w:rsidR="00DA3641">
        <w:t>č.</w:t>
      </w:r>
      <w:r w:rsidR="00744620">
        <w:t xml:space="preserve"> </w:t>
      </w:r>
      <w:r w:rsidR="00717241">
        <w:t xml:space="preserve">2 </w:t>
      </w:r>
      <w:r w:rsidR="008F2BA6">
        <w:t>–</w:t>
      </w:r>
      <w:r w:rsidR="00EB789E">
        <w:t xml:space="preserve"> </w:t>
      </w:r>
      <w:r w:rsidR="00311F65">
        <w:tab/>
      </w:r>
      <w:r w:rsidR="00045762" w:rsidRPr="00717241">
        <w:t xml:space="preserve">Cenová nabídka zhotovitele s oceněným </w:t>
      </w:r>
      <w:r w:rsidR="00045762">
        <w:t>soupisem prací</w:t>
      </w:r>
      <w:r w:rsidR="00A615DE">
        <w:t>;</w:t>
      </w:r>
    </w:p>
    <w:p w:rsidR="00045762" w:rsidRDefault="009142D2" w:rsidP="00045762">
      <w:pPr>
        <w:tabs>
          <w:tab w:val="clear" w:pos="312"/>
          <w:tab w:val="left" w:pos="284"/>
        </w:tabs>
        <w:ind w:left="284" w:hanging="284"/>
      </w:pPr>
      <w:r>
        <w:tab/>
      </w:r>
      <w:r w:rsidR="00717241" w:rsidRPr="00717241">
        <w:t>Příloha č.</w:t>
      </w:r>
      <w:r w:rsidR="00744620">
        <w:t xml:space="preserve"> </w:t>
      </w:r>
      <w:r w:rsidR="00717241">
        <w:t>3</w:t>
      </w:r>
      <w:r w:rsidR="00717241" w:rsidRPr="00717241">
        <w:t xml:space="preserve"> – </w:t>
      </w:r>
      <w:r w:rsidR="00311F65">
        <w:tab/>
      </w:r>
      <w:r>
        <w:t>Projektová dokumentace, zpracovaná firmou YYYY s.r.o</w:t>
      </w:r>
      <w:r w:rsidRPr="00967FD2">
        <w:t>. v roce 2021</w:t>
      </w:r>
    </w:p>
    <w:p w:rsidR="00C77945" w:rsidRDefault="009142D2" w:rsidP="00045762">
      <w:pPr>
        <w:tabs>
          <w:tab w:val="clear" w:pos="312"/>
          <w:tab w:val="left" w:pos="284"/>
        </w:tabs>
        <w:ind w:left="284" w:hanging="284"/>
      </w:pPr>
      <w:r>
        <w:tab/>
      </w:r>
      <w:r>
        <w:tab/>
      </w:r>
      <w:r>
        <w:tab/>
      </w:r>
      <w:r>
        <w:tab/>
      </w:r>
      <w:r>
        <w:tab/>
        <w:t>(v elektronické podobě)</w:t>
      </w:r>
      <w:r w:rsidR="00080724">
        <w:t>;</w:t>
      </w:r>
    </w:p>
    <w:p w:rsidR="00080724" w:rsidRDefault="009142D2" w:rsidP="00045762">
      <w:pPr>
        <w:tabs>
          <w:tab w:val="clear" w:pos="312"/>
          <w:tab w:val="left" w:pos="284"/>
        </w:tabs>
        <w:ind w:left="284" w:hanging="284"/>
      </w:pPr>
      <w:r>
        <w:tab/>
        <w:t xml:space="preserve">Příloha č. 4 – </w:t>
      </w:r>
      <w:r>
        <w:tab/>
      </w:r>
      <w:r w:rsidR="00045762">
        <w:t>Vyjádření dotčených orgánů státní správy (v elektronické podobě)</w:t>
      </w:r>
      <w:r w:rsidR="00721C6B">
        <w:t>;</w:t>
      </w:r>
    </w:p>
    <w:p w:rsidR="00721C6B" w:rsidRDefault="009142D2" w:rsidP="00311F65">
      <w:pPr>
        <w:tabs>
          <w:tab w:val="clear" w:pos="312"/>
          <w:tab w:val="clear" w:pos="1559"/>
          <w:tab w:val="left" w:pos="284"/>
          <w:tab w:val="left" w:pos="1560"/>
        </w:tabs>
        <w:ind w:left="284" w:hanging="284"/>
      </w:pPr>
      <w:r>
        <w:tab/>
        <w:t xml:space="preserve">Příloha č. 5 – </w:t>
      </w:r>
      <w:r>
        <w:tab/>
      </w:r>
      <w:r w:rsidR="00045762" w:rsidRPr="00045762">
        <w:t xml:space="preserve"> </w:t>
      </w:r>
      <w:r w:rsidR="00045762" w:rsidRPr="004545D6">
        <w:t>Podmínky provádění činností externích osob v objektech ČRo</w:t>
      </w:r>
    </w:p>
    <w:p w:rsidR="00045762" w:rsidRDefault="009142D2" w:rsidP="00311F65">
      <w:pPr>
        <w:tabs>
          <w:tab w:val="clear" w:pos="312"/>
          <w:tab w:val="clear" w:pos="1559"/>
          <w:tab w:val="left" w:pos="284"/>
          <w:tab w:val="left" w:pos="1560"/>
        </w:tabs>
        <w:ind w:left="284" w:hanging="284"/>
      </w:pPr>
      <w:r>
        <w:tab/>
      </w:r>
    </w:p>
    <w:p w:rsidR="00FC0FE4" w:rsidRDefault="00FC0FE4" w:rsidP="00FC0FE4">
      <w:pPr>
        <w:ind w:left="312"/>
      </w:pPr>
    </w:p>
    <w:p w:rsidR="00FC0FE4" w:rsidRDefault="00FC0FE4" w:rsidP="00FC0FE4">
      <w:pPr>
        <w:ind w:left="31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3"/>
        <w:gridCol w:w="4321"/>
      </w:tblGrid>
      <w:tr w:rsidR="004C481C" w:rsidTr="00FC0FE4">
        <w:trPr>
          <w:trHeight w:val="633"/>
        </w:trPr>
        <w:tc>
          <w:tcPr>
            <w:tcW w:w="4366" w:type="dxa"/>
            <w:shd w:val="clear" w:color="auto" w:fill="auto"/>
          </w:tcPr>
          <w:p w:rsidR="00FC0FE4" w:rsidRDefault="00FC0FE4" w:rsidP="00FC0FE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</w:pPr>
          </w:p>
          <w:p w:rsidR="00DC1C23" w:rsidRPr="00F50865" w:rsidRDefault="009142D2" w:rsidP="00FC0FE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</w:pPr>
            <w:r w:rsidRPr="00F50865">
              <w:t>V Praze dne: ………………………………..……</w:t>
            </w:r>
          </w:p>
        </w:tc>
        <w:tc>
          <w:tcPr>
            <w:tcW w:w="4366" w:type="dxa"/>
            <w:shd w:val="clear" w:color="auto" w:fill="auto"/>
          </w:tcPr>
          <w:p w:rsidR="00FC0FE4" w:rsidRDefault="00FC0FE4" w:rsidP="00FC0FE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</w:pPr>
          </w:p>
          <w:p w:rsidR="00DC1C23" w:rsidRPr="00F50865" w:rsidRDefault="009142D2" w:rsidP="00967FD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</w:pPr>
            <w:r w:rsidRPr="00F50865">
              <w:t>V</w:t>
            </w:r>
            <w:r w:rsidR="003F77F9">
              <w:t> </w:t>
            </w:r>
            <w:r w:rsidR="00967FD2">
              <w:t>…………………</w:t>
            </w:r>
            <w:r w:rsidR="003F77F9">
              <w:t xml:space="preserve"> </w:t>
            </w:r>
            <w:r w:rsidRPr="00F50865">
              <w:t xml:space="preserve"> dne: </w:t>
            </w:r>
            <w:r w:rsidR="00967FD2">
              <w:t>……………………..</w:t>
            </w:r>
          </w:p>
        </w:tc>
      </w:tr>
      <w:tr w:rsidR="004C481C" w:rsidTr="00357CAE">
        <w:trPr>
          <w:trHeight w:val="2348"/>
        </w:trPr>
        <w:tc>
          <w:tcPr>
            <w:tcW w:w="4366" w:type="dxa"/>
            <w:shd w:val="clear" w:color="auto" w:fill="auto"/>
          </w:tcPr>
          <w:p w:rsidR="00357CAE" w:rsidRDefault="00357CAE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rPr>
                <w:b/>
                <w:bCs/>
              </w:rPr>
            </w:pPr>
          </w:p>
          <w:p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rPr>
                <w:b/>
                <w:bCs/>
              </w:rPr>
            </w:pPr>
          </w:p>
          <w:p w:rsidR="00DC1C23" w:rsidRDefault="009142D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  <w:r w:rsidRPr="00F50865">
              <w:rPr>
                <w:b/>
                <w:bCs/>
              </w:rPr>
              <w:t>Za objednatele</w:t>
            </w:r>
          </w:p>
          <w:p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:rsidR="006819DC" w:rsidRDefault="009142D2" w:rsidP="006819D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bCs/>
              </w:rPr>
            </w:pPr>
            <w:r>
              <w:rPr>
                <w:bCs/>
              </w:rPr>
              <w:t>………………………………………………</w:t>
            </w:r>
          </w:p>
          <w:p w:rsidR="006819DC" w:rsidRPr="00827949" w:rsidRDefault="009142D2" w:rsidP="006819D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b w:val="0"/>
              </w:rPr>
            </w:pPr>
            <w:r>
              <w:rPr>
                <w:bCs/>
              </w:rPr>
              <w:t xml:space="preserve"> </w:t>
            </w:r>
            <w:r w:rsidRPr="00827949">
              <w:rPr>
                <w:rStyle w:val="Siln"/>
                <w:b w:val="0"/>
              </w:rPr>
              <w:t xml:space="preserve">Mgr. </w:t>
            </w:r>
            <w:r w:rsidRPr="00827949">
              <w:rPr>
                <w:rStyle w:val="Siln"/>
                <w:b w:val="0"/>
              </w:rPr>
              <w:t>René Zavoral</w:t>
            </w:r>
          </w:p>
          <w:p w:rsidR="006819DC" w:rsidRDefault="009142D2" w:rsidP="006819D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b w:val="0"/>
              </w:rPr>
            </w:pPr>
            <w:r w:rsidRPr="00827949">
              <w:rPr>
                <w:rStyle w:val="Siln"/>
                <w:b w:val="0"/>
              </w:rPr>
              <w:t>generální ředitel</w:t>
            </w:r>
          </w:p>
          <w:p w:rsidR="00E301E4" w:rsidRDefault="009142D2" w:rsidP="00E301E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:rsidR="00C40502" w:rsidRPr="00F50865" w:rsidRDefault="00C40502" w:rsidP="006819D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rPr>
                <w:b/>
                <w:bCs/>
              </w:rPr>
            </w:pPr>
          </w:p>
        </w:tc>
        <w:tc>
          <w:tcPr>
            <w:tcW w:w="4366" w:type="dxa"/>
            <w:shd w:val="clear" w:color="auto" w:fill="auto"/>
          </w:tcPr>
          <w:p w:rsidR="00357CAE" w:rsidRDefault="00357CAE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:rsidR="00DC1C23" w:rsidRDefault="009142D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  <w:r w:rsidRPr="00F50865">
              <w:rPr>
                <w:b/>
                <w:bCs/>
              </w:rPr>
              <w:t>Za zhotovitele</w:t>
            </w:r>
          </w:p>
          <w:p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:rsidR="00C40502" w:rsidRDefault="009142D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Cs/>
              </w:rPr>
            </w:pPr>
            <w:r w:rsidRPr="00C40502">
              <w:rPr>
                <w:bCs/>
              </w:rPr>
              <w:t>…………………</w:t>
            </w:r>
            <w:r w:rsidR="00974CA5">
              <w:rPr>
                <w:bCs/>
              </w:rPr>
              <w:t>…….</w:t>
            </w:r>
            <w:r w:rsidRPr="00C40502">
              <w:rPr>
                <w:bCs/>
              </w:rPr>
              <w:t>………………</w:t>
            </w:r>
          </w:p>
          <w:p w:rsidR="00967FD2" w:rsidRPr="00967FD2" w:rsidRDefault="009142D2" w:rsidP="00967FD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Fonts w:cs="Arial"/>
                <w:szCs w:val="20"/>
              </w:rPr>
            </w:pPr>
            <w:r w:rsidRPr="00967FD2">
              <w:rPr>
                <w:rFonts w:cs="Arial"/>
                <w:szCs w:val="20"/>
              </w:rPr>
              <w:t>[</w:t>
            </w:r>
            <w:r w:rsidRPr="00967FD2">
              <w:rPr>
                <w:rFonts w:cs="Arial"/>
                <w:szCs w:val="20"/>
                <w:highlight w:val="yellow"/>
              </w:rPr>
              <w:t>DOPLNIT JMÉNO A PŘÍJMENÍ]</w:t>
            </w:r>
          </w:p>
          <w:p w:rsidR="003F77F9" w:rsidRPr="00C40502" w:rsidRDefault="009142D2" w:rsidP="00967FD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Cs/>
              </w:rPr>
            </w:pPr>
            <w:r w:rsidRPr="00967FD2">
              <w:rPr>
                <w:rFonts w:cs="Arial"/>
                <w:szCs w:val="20"/>
              </w:rPr>
              <w:t>[</w:t>
            </w:r>
            <w:r w:rsidRPr="00967FD2">
              <w:rPr>
                <w:rFonts w:cs="Arial"/>
                <w:szCs w:val="20"/>
                <w:highlight w:val="yellow"/>
              </w:rPr>
              <w:t>DOPLNIT FUNKCI</w:t>
            </w:r>
            <w:r w:rsidRPr="00967FD2">
              <w:rPr>
                <w:rFonts w:cs="Arial"/>
                <w:szCs w:val="20"/>
              </w:rPr>
              <w:t>]</w:t>
            </w:r>
          </w:p>
        </w:tc>
      </w:tr>
    </w:tbl>
    <w:p w:rsidR="00FC0FE4" w:rsidRDefault="00FC0FE4" w:rsidP="00633AC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</w:p>
    <w:p w:rsidR="00DC1C23" w:rsidRPr="00C32380" w:rsidRDefault="009142D2" w:rsidP="00C32380">
      <w:pPr>
        <w:jc w:val="center"/>
        <w:rPr>
          <w:b/>
        </w:rPr>
      </w:pPr>
      <w:r>
        <w:rPr>
          <w:b/>
        </w:rPr>
        <w:br w:type="page"/>
      </w:r>
      <w:r w:rsidRPr="00C32380">
        <w:rPr>
          <w:b/>
        </w:rPr>
        <w:lastRenderedPageBreak/>
        <w:t>PŘÍLOHA č.</w:t>
      </w:r>
      <w:r w:rsidR="005545A0" w:rsidRPr="00C32380">
        <w:rPr>
          <w:b/>
        </w:rPr>
        <w:t xml:space="preserve"> </w:t>
      </w:r>
      <w:r w:rsidRPr="00C32380">
        <w:rPr>
          <w:b/>
        </w:rPr>
        <w:t>1</w:t>
      </w:r>
      <w:r w:rsidR="00C32380" w:rsidRPr="00C32380">
        <w:rPr>
          <w:b/>
        </w:rPr>
        <w:t xml:space="preserve"> – </w:t>
      </w:r>
      <w:r w:rsidRPr="00C32380">
        <w:rPr>
          <w:b/>
        </w:rPr>
        <w:t>PROTOKOL O ODEVZDÁNÍ</w:t>
      </w:r>
      <w:r w:rsidR="00045762">
        <w:rPr>
          <w:b/>
        </w:rPr>
        <w:t xml:space="preserve"> DÍLA</w:t>
      </w:r>
    </w:p>
    <w:p w:rsidR="00DC1C23" w:rsidRPr="006D0812" w:rsidRDefault="00DC1C23" w:rsidP="00DC1C23">
      <w:pPr>
        <w:pStyle w:val="SubjectSpecification-ContractCzechRadio"/>
      </w:pPr>
    </w:p>
    <w:p w:rsidR="00DC1C23" w:rsidRPr="006D0812" w:rsidRDefault="009142D2" w:rsidP="00DC1C23">
      <w:pPr>
        <w:pStyle w:val="SubjectName-ContractCzechRadio"/>
      </w:pPr>
      <w:r w:rsidRPr="006D0812">
        <w:t>Český rozhlas</w:t>
      </w:r>
    </w:p>
    <w:p w:rsidR="00DC1C23" w:rsidRPr="006D0812" w:rsidRDefault="009142D2" w:rsidP="00DC1C23">
      <w:pPr>
        <w:pStyle w:val="SubjectSpecification-ContractCzechRadio"/>
      </w:pPr>
      <w:r w:rsidRPr="006D0812">
        <w:t>IČ</w:t>
      </w:r>
      <w:r w:rsidR="00C32380">
        <w:t>O</w:t>
      </w:r>
      <w:r w:rsidRPr="006D0812">
        <w:t xml:space="preserve"> 45245053, DIČ CZ45245053</w:t>
      </w:r>
    </w:p>
    <w:p w:rsidR="00DC1C23" w:rsidRDefault="009142D2" w:rsidP="00DC1C23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>
        <w:t xml:space="preserve">Ing. Pavel </w:t>
      </w:r>
      <w:r>
        <w:t>Krejčí</w:t>
      </w:r>
      <w:r w:rsidRPr="00366797">
        <w:rPr>
          <w:rFonts w:cs="Arial"/>
          <w:b/>
          <w:szCs w:val="20"/>
        </w:rPr>
        <w:t xml:space="preserve"> </w:t>
      </w:r>
      <w:r w:rsidRPr="006D0812">
        <w:tab/>
      </w:r>
      <w:r w:rsidRPr="006D0812">
        <w:tab/>
      </w:r>
      <w:r w:rsidRPr="006D0812">
        <w:tab/>
      </w:r>
    </w:p>
    <w:p w:rsidR="00DC1C23" w:rsidRPr="006D0812" w:rsidRDefault="009142D2" w:rsidP="00DC1C23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>
        <w:tab/>
      </w:r>
      <w:r>
        <w:tab/>
      </w:r>
      <w:r>
        <w:tab/>
      </w:r>
      <w:r w:rsidRPr="006D0812">
        <w:t>tel.: +420</w:t>
      </w:r>
      <w:r>
        <w:t> 737 262 194</w:t>
      </w:r>
    </w:p>
    <w:p w:rsidR="00DC1C23" w:rsidRPr="006D0812" w:rsidRDefault="009142D2" w:rsidP="00DC1C23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>
        <w:t>pavel.krejci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:rsidR="00DC1C23" w:rsidRPr="006D0812" w:rsidRDefault="009142D2" w:rsidP="00DC1C23">
      <w:pPr>
        <w:pStyle w:val="SubjectSpecification-ContractCzechRadio"/>
        <w:rPr>
          <w:i/>
        </w:rPr>
      </w:pPr>
      <w:r w:rsidRPr="006D0812">
        <w:rPr>
          <w:i/>
        </w:rPr>
        <w:t>(dále jen jako „přebírající“)</w:t>
      </w:r>
    </w:p>
    <w:p w:rsidR="00DC1C23" w:rsidRPr="006D0812" w:rsidRDefault="00DC1C23" w:rsidP="00DC1C23"/>
    <w:p w:rsidR="00DC1C23" w:rsidRPr="006D0812" w:rsidRDefault="009142D2" w:rsidP="00DC1C23">
      <w:r w:rsidRPr="006D0812">
        <w:t>a</w:t>
      </w:r>
    </w:p>
    <w:p w:rsidR="00DC1C23" w:rsidRPr="006D0812" w:rsidRDefault="00DC1C23" w:rsidP="00DC1C23"/>
    <w:p w:rsidR="000B52EA" w:rsidRPr="00967FD2" w:rsidRDefault="009142D2" w:rsidP="000B52EA">
      <w:pPr>
        <w:pStyle w:val="SubjectName-ContractCzechRadio"/>
        <w:rPr>
          <w:rFonts w:cs="Arial"/>
          <w:szCs w:val="20"/>
          <w:highlight w:val="yellow"/>
        </w:rPr>
      </w:pPr>
      <w:r w:rsidRPr="00967FD2">
        <w:rPr>
          <w:rFonts w:cs="Arial"/>
          <w:szCs w:val="20"/>
          <w:highlight w:val="yellow"/>
        </w:rPr>
        <w:t>[DOPLNIT JMÉNO A PŘÍJMENÍ NEBO FIRMU ZHOTOVITELE]</w:t>
      </w:r>
    </w:p>
    <w:p w:rsidR="000B52EA" w:rsidRPr="00C32380" w:rsidRDefault="009142D2" w:rsidP="000B52EA">
      <w:pPr>
        <w:pStyle w:val="SubjectSpecification-ContractCzechRadio"/>
        <w:rPr>
          <w:rFonts w:cs="Arial"/>
          <w:szCs w:val="20"/>
        </w:rPr>
      </w:pPr>
      <w:r w:rsidRPr="00C32380">
        <w:rPr>
          <w:rFonts w:cs="Arial"/>
          <w:szCs w:val="20"/>
          <w:highlight w:val="yellow"/>
        </w:rPr>
        <w:t>[DOPLNIT RČ nebo IČ</w:t>
      </w:r>
      <w:r w:rsidR="00C32380" w:rsidRPr="00C32380">
        <w:rPr>
          <w:rFonts w:cs="Arial"/>
          <w:szCs w:val="20"/>
          <w:highlight w:val="yellow"/>
        </w:rPr>
        <w:t>O</w:t>
      </w:r>
      <w:r w:rsidRPr="00C32380">
        <w:rPr>
          <w:rFonts w:cs="Arial"/>
          <w:szCs w:val="20"/>
          <w:highlight w:val="yellow"/>
        </w:rPr>
        <w:t>, DIČ ZHOTOVITELE]</w:t>
      </w:r>
    </w:p>
    <w:p w:rsidR="000B52EA" w:rsidRPr="00C32380" w:rsidRDefault="009142D2" w:rsidP="000B52EA">
      <w:pPr>
        <w:pStyle w:val="SubjectSpecification-ContractCzechRadio"/>
      </w:pPr>
      <w:r w:rsidRPr="00931BCF">
        <w:t xml:space="preserve">zástupce pro věcná jednání </w:t>
      </w:r>
      <w:r w:rsidRPr="00931BCF">
        <w:tab/>
      </w:r>
      <w:r w:rsidRPr="00C32380">
        <w:rPr>
          <w:rFonts w:cs="Arial"/>
          <w:szCs w:val="20"/>
          <w:highlight w:val="yellow"/>
        </w:rPr>
        <w:t>[DOPLNIT]</w:t>
      </w:r>
    </w:p>
    <w:p w:rsidR="000B52EA" w:rsidRPr="00C32380" w:rsidRDefault="009142D2" w:rsidP="000B52EA">
      <w:pPr>
        <w:pStyle w:val="SubjectSpecification-ContractCzechRadio"/>
      </w:pPr>
      <w:r w:rsidRPr="00C32380">
        <w:tab/>
      </w:r>
      <w:r w:rsidRPr="00C32380">
        <w:tab/>
      </w:r>
      <w:r w:rsidRPr="00C32380">
        <w:tab/>
      </w:r>
      <w:r w:rsidRPr="00C32380">
        <w:tab/>
      </w:r>
      <w:r w:rsidRPr="00C32380">
        <w:tab/>
      </w:r>
      <w:r w:rsidRPr="00C32380">
        <w:tab/>
      </w:r>
      <w:r w:rsidRPr="00C32380">
        <w:tab/>
      </w:r>
      <w:r w:rsidRPr="00C32380">
        <w:tab/>
      </w:r>
      <w:r w:rsidRPr="00C32380">
        <w:tab/>
      </w:r>
      <w:r w:rsidRPr="00C32380">
        <w:t xml:space="preserve">tel.: +420 </w:t>
      </w:r>
      <w:r w:rsidRPr="00C32380">
        <w:rPr>
          <w:rFonts w:cs="Arial"/>
          <w:szCs w:val="20"/>
          <w:highlight w:val="yellow"/>
        </w:rPr>
        <w:t>[DOPLNIT]</w:t>
      </w:r>
    </w:p>
    <w:p w:rsidR="000B52EA" w:rsidRPr="00C32380" w:rsidRDefault="009142D2" w:rsidP="00DC1C23">
      <w:pPr>
        <w:pStyle w:val="SubjectSpecification-ContractCzechRadio"/>
        <w:rPr>
          <w:i/>
        </w:rPr>
      </w:pPr>
      <w:r w:rsidRPr="00C32380">
        <w:tab/>
      </w:r>
      <w:r w:rsidRPr="00C32380">
        <w:tab/>
      </w:r>
      <w:r w:rsidRPr="00C32380">
        <w:tab/>
      </w:r>
      <w:r w:rsidRPr="00C32380">
        <w:tab/>
      </w:r>
      <w:r w:rsidRPr="00C32380">
        <w:tab/>
      </w:r>
      <w:r w:rsidRPr="00C32380">
        <w:tab/>
      </w:r>
      <w:r w:rsidRPr="00C32380">
        <w:tab/>
      </w:r>
      <w:r w:rsidRPr="00C32380">
        <w:tab/>
      </w:r>
      <w:r w:rsidRPr="00C32380">
        <w:tab/>
        <w:t xml:space="preserve">e-mail: </w:t>
      </w:r>
      <w:r w:rsidRPr="00C32380">
        <w:rPr>
          <w:rFonts w:cs="Arial"/>
          <w:szCs w:val="20"/>
          <w:highlight w:val="yellow"/>
        </w:rPr>
        <w:t>[DOPLNIT]</w:t>
      </w:r>
    </w:p>
    <w:p w:rsidR="00DC1C23" w:rsidRPr="00C32380" w:rsidRDefault="009142D2" w:rsidP="00DC1C23">
      <w:pPr>
        <w:pStyle w:val="SubjectSpecification-ContractCzechRadio"/>
        <w:rPr>
          <w:i/>
        </w:rPr>
      </w:pPr>
      <w:r w:rsidRPr="00C32380">
        <w:rPr>
          <w:i/>
        </w:rPr>
        <w:t>(dále jen jako „předávající“)</w:t>
      </w:r>
    </w:p>
    <w:p w:rsidR="00DC1C23" w:rsidRPr="006D0812" w:rsidRDefault="00DC1C23" w:rsidP="00DC1C23">
      <w:pPr>
        <w:pStyle w:val="Heading-Number-ContractCzechRadio"/>
        <w:numPr>
          <w:ilvl w:val="0"/>
          <w:numId w:val="28"/>
        </w:numPr>
      </w:pPr>
    </w:p>
    <w:p w:rsidR="00DC1C23" w:rsidRPr="006D0812" w:rsidRDefault="009142D2" w:rsidP="00DC1C23">
      <w:pPr>
        <w:pStyle w:val="ListNumber-ContractCzechRadio"/>
        <w:numPr>
          <w:ilvl w:val="1"/>
          <w:numId w:val="36"/>
        </w:numPr>
        <w:jc w:val="both"/>
      </w:pPr>
      <w:r w:rsidRPr="006D0812">
        <w:t>Smluvní strany uvádí, že na základě smlouvy</w:t>
      </w:r>
      <w:r>
        <w:t xml:space="preserve"> o dílo</w:t>
      </w:r>
      <w:r w:rsidRPr="006D0812">
        <w:t xml:space="preserve"> ze dne </w:t>
      </w:r>
      <w:r>
        <w:t>………………..</w:t>
      </w:r>
      <w:r w:rsidRPr="006D0812">
        <w:t xml:space="preserve"> odevzdal níže uvedeného dne předávající (jako </w:t>
      </w:r>
      <w:r>
        <w:t>zhotovitel</w:t>
      </w:r>
      <w:r w:rsidRPr="006D0812">
        <w:t xml:space="preserve">) přebírajícímu (jako </w:t>
      </w:r>
      <w:r>
        <w:t>objednateli</w:t>
      </w:r>
      <w:r w:rsidRPr="006D0812">
        <w:t xml:space="preserve">) následující </w:t>
      </w:r>
      <w:r>
        <w:t>dílo</w:t>
      </w:r>
      <w:r w:rsidRPr="006D0812">
        <w:t xml:space="preserve">: </w:t>
      </w:r>
    </w:p>
    <w:p w:rsidR="00DC1C23" w:rsidRPr="000C05E4" w:rsidRDefault="009142D2" w:rsidP="00E33E33">
      <w:pPr>
        <w:pStyle w:val="ListNumber-ContractCzechRadio"/>
        <w:numPr>
          <w:ilvl w:val="0"/>
          <w:numId w:val="0"/>
        </w:numPr>
        <w:ind w:left="312"/>
      </w:pPr>
      <w:r w:rsidRPr="000C05E4">
        <w:rPr>
          <w:rFonts w:cs="Arial"/>
          <w:szCs w:val="20"/>
        </w:rPr>
        <w:t>……………………………………………………………………………………………………………</w:t>
      </w:r>
      <w:r w:rsidR="0026656C" w:rsidRPr="000C05E4">
        <w:rPr>
          <w:rFonts w:cs="Arial"/>
          <w:szCs w:val="20"/>
        </w:rPr>
        <w:t xml:space="preserve">  </w:t>
      </w:r>
    </w:p>
    <w:p w:rsidR="00DC1C23" w:rsidRPr="000C05E4" w:rsidRDefault="00DC1C23" w:rsidP="00DC1C23">
      <w:pPr>
        <w:pStyle w:val="Heading-Number-ContractCzechRadio"/>
        <w:numPr>
          <w:ilvl w:val="0"/>
          <w:numId w:val="36"/>
        </w:numPr>
        <w:rPr>
          <w:b w:val="0"/>
        </w:rPr>
      </w:pPr>
    </w:p>
    <w:p w:rsidR="00DC1C23" w:rsidRPr="006D0812" w:rsidRDefault="009142D2" w:rsidP="00DC1C23">
      <w:pPr>
        <w:pStyle w:val="ListNumber-ContractCzechRadio"/>
        <w:numPr>
          <w:ilvl w:val="1"/>
          <w:numId w:val="36"/>
        </w:numPr>
      </w:pPr>
      <w:r w:rsidRPr="006D0812">
        <w:rPr>
          <w:b/>
          <w:u w:val="single"/>
        </w:rPr>
        <w:t xml:space="preserve">Přebírající po prohlídce </w:t>
      </w:r>
      <w:r>
        <w:rPr>
          <w:b/>
          <w:u w:val="single"/>
        </w:rPr>
        <w:t>díla</w:t>
      </w:r>
      <w:r w:rsidRPr="006D0812">
        <w:rPr>
          <w:b/>
          <w:u w:val="single"/>
        </w:rPr>
        <w:t xml:space="preserve"> potvrzuje odevzdání </w:t>
      </w:r>
      <w:r>
        <w:rPr>
          <w:b/>
          <w:u w:val="single"/>
        </w:rPr>
        <w:t>díla</w:t>
      </w:r>
      <w:r w:rsidRPr="006D0812">
        <w:rPr>
          <w:b/>
          <w:u w:val="single"/>
        </w:rPr>
        <w:t xml:space="preserve"> v ujednaném </w:t>
      </w:r>
      <w:r>
        <w:rPr>
          <w:b/>
          <w:u w:val="single"/>
        </w:rPr>
        <w:t>rozsahu a kvalitě</w:t>
      </w:r>
      <w:r w:rsidRPr="006D0812">
        <w:t xml:space="preserve">. </w:t>
      </w:r>
    </w:p>
    <w:p w:rsidR="00DC1C23" w:rsidRPr="006D0812" w:rsidRDefault="009142D2" w:rsidP="00DC1C23">
      <w:pPr>
        <w:pStyle w:val="ListNumber-ContractCzechRadio"/>
        <w:numPr>
          <w:ilvl w:val="1"/>
          <w:numId w:val="36"/>
        </w:numPr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>
        <w:rPr>
          <w:i/>
        </w:rPr>
        <w:t>dílo</w:t>
      </w:r>
      <w:r w:rsidRPr="006D0812">
        <w:rPr>
          <w:i/>
        </w:rPr>
        <w:t xml:space="preserve"> nebylo dodáno v ujednaném </w:t>
      </w:r>
      <w:r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</w:t>
      </w:r>
      <w:r>
        <w:rPr>
          <w:i/>
        </w:rPr>
        <w:t>dílo</w:t>
      </w:r>
      <w:r w:rsidRPr="006D0812">
        <w:rPr>
          <w:i/>
        </w:rPr>
        <w:t xml:space="preserve"> (či jeho části) př</w:t>
      </w:r>
      <w:r w:rsidRPr="006D0812">
        <w:rPr>
          <w:i/>
        </w:rPr>
        <w:t>evz</w:t>
      </w:r>
      <w:r>
        <w:rPr>
          <w:i/>
        </w:rPr>
        <w:t>ít, smluvní</w:t>
      </w:r>
      <w:r w:rsidRPr="006D0812">
        <w:rPr>
          <w:i/>
        </w:rPr>
        <w:t xml:space="preserve"> strany níže uvedou skutečnosti, které bránily převzetí, </w:t>
      </w:r>
      <w:r>
        <w:rPr>
          <w:i/>
        </w:rPr>
        <w:t xml:space="preserve">rozsah vadnosti díla, termín dodání díla bez vad a nedodělků </w:t>
      </w:r>
      <w:r w:rsidRPr="006D0812">
        <w:rPr>
          <w:i/>
        </w:rPr>
        <w:t>a další důležité okolnosti:</w:t>
      </w:r>
    </w:p>
    <w:p w:rsidR="00DC1C23" w:rsidRPr="006D0812" w:rsidRDefault="009142D2" w:rsidP="00DC1C23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>
        <w:rPr>
          <w:b w:val="0"/>
          <w:i/>
        </w:rPr>
        <w:t>…</w:t>
      </w:r>
      <w:r w:rsidRPr="006D0812">
        <w:rPr>
          <w:b w:val="0"/>
          <w:i/>
        </w:rPr>
        <w:t>…………………………………………………………………………………………………</w:t>
      </w:r>
    </w:p>
    <w:p w:rsidR="00DC1C23" w:rsidRPr="006D0812" w:rsidRDefault="009142D2" w:rsidP="00DC1C23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:rsidR="00DC1C23" w:rsidRPr="006D0812" w:rsidRDefault="009142D2" w:rsidP="00DC1C23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:rsidR="006122F3" w:rsidRPr="006D0812" w:rsidRDefault="009142D2" w:rsidP="006122F3">
      <w:pPr>
        <w:pStyle w:val="ListNumber-ContractCzechRadio"/>
        <w:numPr>
          <w:ilvl w:val="1"/>
          <w:numId w:val="36"/>
        </w:numPr>
      </w:pPr>
      <w:r w:rsidRPr="006D0812">
        <w:t>Tento protokol je vyhotoven ve dvou vyhotove</w:t>
      </w:r>
      <w:r>
        <w:t>ních, z nichž každá smluvní strana obdrží po jednom vyhotovení</w:t>
      </w:r>
      <w:r w:rsidRPr="006D0812">
        <w:t>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4C481C" w:rsidTr="00F50865">
        <w:tc>
          <w:tcPr>
            <w:tcW w:w="3974" w:type="dxa"/>
            <w:shd w:val="clear" w:color="auto" w:fill="auto"/>
          </w:tcPr>
          <w:p w:rsidR="00DC1C23" w:rsidRPr="00F50865" w:rsidRDefault="009142D2" w:rsidP="00F5086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F50865">
              <w:t>V …………….. dne ……………..</w:t>
            </w:r>
          </w:p>
        </w:tc>
        <w:tc>
          <w:tcPr>
            <w:tcW w:w="3964" w:type="dxa"/>
            <w:shd w:val="clear" w:color="auto" w:fill="auto"/>
          </w:tcPr>
          <w:p w:rsidR="00DC1C23" w:rsidRPr="00F50865" w:rsidRDefault="009142D2" w:rsidP="00F5086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F50865">
              <w:t>V ……………….. dne ………………</w:t>
            </w:r>
          </w:p>
        </w:tc>
      </w:tr>
      <w:tr w:rsidR="004C481C" w:rsidTr="00F50865">
        <w:tc>
          <w:tcPr>
            <w:tcW w:w="3974" w:type="dxa"/>
            <w:shd w:val="clear" w:color="auto" w:fill="auto"/>
          </w:tcPr>
          <w:p w:rsidR="00DC1C23" w:rsidRPr="00537A98" w:rsidRDefault="009142D2" w:rsidP="00F5086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537A98">
              <w:rPr>
                <w:rStyle w:val="Siln"/>
              </w:rPr>
              <w:t>Za přebírajícího</w:t>
            </w:r>
          </w:p>
          <w:p w:rsidR="00045762" w:rsidRPr="00537A98" w:rsidRDefault="009142D2" w:rsidP="000457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szCs w:val="20"/>
              </w:rPr>
            </w:pPr>
            <w:r w:rsidRPr="00537A98">
              <w:rPr>
                <w:rFonts w:cs="Arial"/>
                <w:szCs w:val="20"/>
              </w:rPr>
              <w:t>Ing. Pavel Krejčí</w:t>
            </w:r>
          </w:p>
          <w:p w:rsidR="00045762" w:rsidRPr="00F50865" w:rsidRDefault="009142D2" w:rsidP="000457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537A98">
              <w:rPr>
                <w:rFonts w:cs="Arial"/>
                <w:szCs w:val="20"/>
              </w:rPr>
              <w:t xml:space="preserve">Oddělení investic a správy </w:t>
            </w:r>
            <w:r w:rsidRPr="00537A98">
              <w:rPr>
                <w:rFonts w:cs="Arial"/>
                <w:szCs w:val="20"/>
              </w:rPr>
              <w:t>majetku</w:t>
            </w:r>
          </w:p>
        </w:tc>
        <w:tc>
          <w:tcPr>
            <w:tcW w:w="3964" w:type="dxa"/>
            <w:shd w:val="clear" w:color="auto" w:fill="auto"/>
          </w:tcPr>
          <w:p w:rsidR="00DC1C23" w:rsidRDefault="009142D2" w:rsidP="00F5086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F50865">
              <w:rPr>
                <w:rStyle w:val="Siln"/>
              </w:rPr>
              <w:t>Za předávajícího</w:t>
            </w:r>
          </w:p>
          <w:p w:rsidR="00045762" w:rsidRPr="00537A98" w:rsidRDefault="009142D2" w:rsidP="000457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537A98">
              <w:rPr>
                <w:rFonts w:cs="Arial"/>
                <w:szCs w:val="20"/>
              </w:rPr>
              <w:t>[</w:t>
            </w:r>
            <w:r w:rsidRPr="00537A98">
              <w:rPr>
                <w:rFonts w:cs="Arial"/>
                <w:szCs w:val="20"/>
                <w:highlight w:val="yellow"/>
              </w:rPr>
              <w:t>DOPLNIT JMÉNO A PŘÍJMENÍ]</w:t>
            </w:r>
          </w:p>
          <w:p w:rsidR="00045762" w:rsidRPr="00F50865" w:rsidRDefault="009142D2" w:rsidP="000457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537A98">
              <w:rPr>
                <w:rFonts w:cs="Arial"/>
                <w:szCs w:val="20"/>
                <w:highlight w:val="yellow"/>
              </w:rPr>
              <w:t>[DOPLNIT FUNKCI]</w:t>
            </w:r>
          </w:p>
        </w:tc>
      </w:tr>
    </w:tbl>
    <w:p w:rsidR="0026656C" w:rsidRDefault="0026656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bCs/>
        </w:rPr>
      </w:pPr>
    </w:p>
    <w:p w:rsidR="00C32380" w:rsidRDefault="009142D2" w:rsidP="00C32380">
      <w:pPr>
        <w:jc w:val="center"/>
        <w:rPr>
          <w:b/>
          <w:bCs/>
        </w:rPr>
      </w:pPr>
      <w:r>
        <w:rPr>
          <w:b/>
          <w:bCs/>
        </w:rPr>
        <w:br w:type="page"/>
      </w:r>
    </w:p>
    <w:p w:rsidR="00C32380" w:rsidRDefault="009142D2" w:rsidP="00C3238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18"/>
          <w:tab w:val="left" w:pos="1843"/>
        </w:tabs>
        <w:spacing w:after="160" w:line="259" w:lineRule="auto"/>
        <w:jc w:val="center"/>
        <w:rPr>
          <w:rFonts w:cs="Arial"/>
          <w:b/>
        </w:rPr>
      </w:pPr>
      <w:r w:rsidRPr="00ED1060">
        <w:rPr>
          <w:rFonts w:cs="Arial"/>
          <w:b/>
          <w:bCs/>
        </w:rPr>
        <w:lastRenderedPageBreak/>
        <w:t>P</w:t>
      </w:r>
      <w:r w:rsidRPr="00ED1060">
        <w:rPr>
          <w:rFonts w:cs="Arial"/>
          <w:b/>
        </w:rPr>
        <w:t xml:space="preserve">ŘÍLOHA č. </w:t>
      </w:r>
      <w:r>
        <w:rPr>
          <w:rFonts w:cs="Arial"/>
          <w:b/>
        </w:rPr>
        <w:t xml:space="preserve">2 – </w:t>
      </w:r>
      <w:r w:rsidRPr="00ED1060">
        <w:rPr>
          <w:rFonts w:cs="Arial"/>
          <w:b/>
        </w:rPr>
        <w:t>CENOVÁ NABÍDKA ZHOTOVITELE S OCENĚNÝM SOUPISEM PRACÍ</w:t>
      </w:r>
    </w:p>
    <w:p w:rsidR="00C32380" w:rsidRDefault="00C32380" w:rsidP="00C3238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18"/>
          <w:tab w:val="left" w:pos="1843"/>
        </w:tabs>
        <w:spacing w:after="160" w:line="259" w:lineRule="auto"/>
        <w:jc w:val="center"/>
        <w:rPr>
          <w:rFonts w:cs="Arial"/>
          <w:b/>
        </w:rPr>
      </w:pPr>
    </w:p>
    <w:p w:rsidR="00C32380" w:rsidRDefault="009142D2" w:rsidP="00C3238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18"/>
          <w:tab w:val="left" w:pos="1843"/>
        </w:tabs>
        <w:spacing w:after="160" w:line="259" w:lineRule="auto"/>
        <w:ind w:left="1843" w:hanging="1843"/>
        <w:jc w:val="center"/>
        <w:rPr>
          <w:rFonts w:cs="Arial"/>
          <w:b/>
        </w:rPr>
      </w:pPr>
      <w:r>
        <w:rPr>
          <w:rFonts w:cs="Arial"/>
          <w:b/>
        </w:rPr>
        <w:t xml:space="preserve">PŘÍLOHA č. 3 – PROJEKTOVÁ DOKUMENTACE, ZPRACOVANÁ FIRMOU YYYY s.r.o. </w:t>
      </w:r>
      <w:r w:rsidRPr="00967FD2">
        <w:rPr>
          <w:rFonts w:cs="Arial"/>
          <w:b/>
          <w:highlight w:val="cyan"/>
        </w:rPr>
        <w:t xml:space="preserve"> </w:t>
      </w:r>
      <w:r w:rsidRPr="00967FD2">
        <w:rPr>
          <w:rFonts w:cs="Arial"/>
          <w:b/>
        </w:rPr>
        <w:t>V ROCE 2021 (V ELEKTRONICKÉ PODOBĚ)</w:t>
      </w:r>
    </w:p>
    <w:p w:rsidR="00C32380" w:rsidRDefault="00C32380" w:rsidP="00C3238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18"/>
          <w:tab w:val="left" w:pos="1843"/>
        </w:tabs>
        <w:spacing w:after="160" w:line="259" w:lineRule="auto"/>
        <w:jc w:val="center"/>
        <w:rPr>
          <w:rFonts w:cs="Arial"/>
          <w:b/>
        </w:rPr>
      </w:pPr>
    </w:p>
    <w:p w:rsidR="00C32380" w:rsidRPr="00C32380" w:rsidRDefault="009142D2" w:rsidP="00C3238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18"/>
          <w:tab w:val="left" w:pos="1843"/>
        </w:tabs>
        <w:spacing w:after="160" w:line="259" w:lineRule="auto"/>
        <w:ind w:left="1843" w:hanging="1843"/>
        <w:jc w:val="center"/>
        <w:rPr>
          <w:rFonts w:cs="Arial"/>
          <w:b/>
        </w:rPr>
      </w:pPr>
      <w:r>
        <w:rPr>
          <w:rFonts w:cs="Arial"/>
          <w:b/>
        </w:rPr>
        <w:t>PŘÍLOHA</w:t>
      </w:r>
      <w:r w:rsidRPr="00C32380">
        <w:rPr>
          <w:rFonts w:cs="Arial"/>
          <w:b/>
        </w:rPr>
        <w:t xml:space="preserve"> č.</w:t>
      </w:r>
      <w:r>
        <w:rPr>
          <w:rFonts w:cs="Arial"/>
          <w:b/>
        </w:rPr>
        <w:t xml:space="preserve"> 4</w:t>
      </w:r>
      <w:r w:rsidRPr="00C32380">
        <w:rPr>
          <w:rFonts w:cs="Arial"/>
          <w:b/>
        </w:rPr>
        <w:t xml:space="preserve"> – V</w:t>
      </w:r>
      <w:r>
        <w:rPr>
          <w:rFonts w:cs="Arial"/>
          <w:b/>
        </w:rPr>
        <w:t xml:space="preserve">YJÁDŘENÍ DOTČENÝCH ORGÁNŮ STÁTNÍ SPRÁVY </w:t>
      </w:r>
      <w:r w:rsidRPr="00C32380">
        <w:rPr>
          <w:rFonts w:cs="Arial"/>
          <w:b/>
        </w:rPr>
        <w:t>(v elektronické podobě)</w:t>
      </w:r>
    </w:p>
    <w:p w:rsidR="00C32380" w:rsidRDefault="00C32380" w:rsidP="00C3238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rFonts w:eastAsia="Times New Roman" w:cs="Arial"/>
          <w:b/>
          <w:caps/>
          <w:szCs w:val="20"/>
        </w:rPr>
      </w:pPr>
    </w:p>
    <w:p w:rsidR="00C32380" w:rsidRDefault="00C32380" w:rsidP="00C32380">
      <w:pPr>
        <w:jc w:val="center"/>
        <w:rPr>
          <w:b/>
          <w:bCs/>
        </w:rPr>
      </w:pPr>
    </w:p>
    <w:p w:rsidR="006D1B55" w:rsidRPr="00C32380" w:rsidRDefault="009142D2" w:rsidP="00C32380">
      <w:pPr>
        <w:jc w:val="center"/>
        <w:rPr>
          <w:b/>
          <w:bCs/>
        </w:rPr>
      </w:pPr>
      <w:r w:rsidRPr="00C32380">
        <w:rPr>
          <w:b/>
          <w:bCs/>
        </w:rPr>
        <w:t>PŘÍLOHA č.</w:t>
      </w:r>
      <w:r w:rsidR="005545A0" w:rsidRPr="00C32380">
        <w:rPr>
          <w:b/>
          <w:bCs/>
        </w:rPr>
        <w:t xml:space="preserve"> </w:t>
      </w:r>
      <w:r w:rsidR="00C32380">
        <w:rPr>
          <w:b/>
          <w:bCs/>
        </w:rPr>
        <w:t>5</w:t>
      </w:r>
      <w:r w:rsidR="00C32380" w:rsidRPr="00C32380">
        <w:rPr>
          <w:b/>
          <w:bCs/>
        </w:rPr>
        <w:t xml:space="preserve"> – </w:t>
      </w:r>
      <w:r w:rsidRPr="00C32380">
        <w:rPr>
          <w:b/>
          <w:caps/>
        </w:rPr>
        <w:t>Podmínky provádění činností externích osob v objektech ČRo z hlediska bezpečnosti a ochrany zdraví při práci, požární ochrany a ochrany životního prostředí</w:t>
      </w:r>
    </w:p>
    <w:p w:rsidR="006D1B55" w:rsidRPr="001B15E4" w:rsidRDefault="009142D2" w:rsidP="001B15E4">
      <w:pPr>
        <w:pStyle w:val="Heading-Number-ContractCzechRadio"/>
        <w:numPr>
          <w:ilvl w:val="0"/>
          <w:numId w:val="48"/>
        </w:numPr>
        <w:rPr>
          <w:color w:val="auto"/>
        </w:rPr>
      </w:pPr>
      <w:r w:rsidRPr="001B15E4">
        <w:rPr>
          <w:color w:val="auto"/>
        </w:rPr>
        <w:t xml:space="preserve">Úvodní </w:t>
      </w:r>
      <w:r w:rsidRPr="001B15E4">
        <w:rPr>
          <w:color w:val="auto"/>
        </w:rPr>
        <w:t>ustanovení</w:t>
      </w:r>
    </w:p>
    <w:p w:rsidR="00C32380" w:rsidRDefault="009142D2" w:rsidP="00C32380">
      <w:pPr>
        <w:pStyle w:val="ListNumber-ContractCzechRadio"/>
        <w:numPr>
          <w:ilvl w:val="1"/>
          <w:numId w:val="48"/>
        </w:numPr>
        <w:jc w:val="both"/>
      </w:pPr>
      <w:r>
        <w:t>Tyto podmínky platí pro výkon veškerých smluvených činností externích osob a jejich poddodavatelů v objektech Českého rozhlasu (dále jen jako „ČRo“) a jsou přílohou smlouvy, na základě které externí osoba provádí činnosti či poskytuje služby pro</w:t>
      </w:r>
      <w:r>
        <w:t xml:space="preserve"> ČRo. </w:t>
      </w:r>
    </w:p>
    <w:p w:rsidR="00C32380" w:rsidRDefault="009142D2" w:rsidP="00C32380">
      <w:pPr>
        <w:pStyle w:val="ListNumber-ContractCzechRadio"/>
        <w:numPr>
          <w:ilvl w:val="1"/>
          <w:numId w:val="48"/>
        </w:numPr>
        <w:jc w:val="both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:rsidR="00C32380" w:rsidRDefault="009142D2" w:rsidP="00C32380">
      <w:pPr>
        <w:pStyle w:val="ListNumber-ContractCzechRadio"/>
        <w:numPr>
          <w:ilvl w:val="1"/>
          <w:numId w:val="48"/>
        </w:numPr>
        <w:jc w:val="both"/>
      </w:pPr>
      <w:r>
        <w:t xml:space="preserve">Externí osoby jsou povinny si počínat tak, aby nedocházelo k pracovním </w:t>
      </w:r>
      <w:r>
        <w:t xml:space="preserve">úrazům a byly dodržovány zásady BOZP, PO, ochrany ŽP a další níže uvedené zásady práce v objektech ČRo. Externí osoby odpovídají za dodržování těchto zásad svými poddodavateli. </w:t>
      </w:r>
    </w:p>
    <w:p w:rsidR="00C32380" w:rsidRDefault="009142D2" w:rsidP="00C32380">
      <w:pPr>
        <w:pStyle w:val="ListNumber-ContractCzechRadio"/>
        <w:numPr>
          <w:ilvl w:val="1"/>
          <w:numId w:val="48"/>
        </w:numPr>
        <w:jc w:val="both"/>
      </w:pPr>
      <w:r>
        <w:t>Odpovědní zaměstnanci ČRo jsou oprávněni kontrolovat, zda externí osoby plní p</w:t>
      </w:r>
      <w:r>
        <w:t xml:space="preserve">ovinnosti uložené v oblasti BOZP, PO a ochrany ŽP nebo těmito podmínkami a tyto osoby jsou povinny takovou kontrolu strpět. </w:t>
      </w:r>
    </w:p>
    <w:p w:rsidR="00C32380" w:rsidRPr="00C32380" w:rsidRDefault="009142D2" w:rsidP="00C32380">
      <w:pPr>
        <w:pStyle w:val="Heading-Number-ContractCzechRadio"/>
        <w:numPr>
          <w:ilvl w:val="0"/>
          <w:numId w:val="48"/>
        </w:numPr>
        <w:rPr>
          <w:color w:val="auto"/>
        </w:rPr>
      </w:pPr>
      <w:r w:rsidRPr="00C32380">
        <w:rPr>
          <w:color w:val="auto"/>
        </w:rPr>
        <w:t>Povinnosti externích osob v oblasti BOZP a PO</w:t>
      </w:r>
    </w:p>
    <w:p w:rsidR="00C32380" w:rsidRDefault="009142D2" w:rsidP="00C32380">
      <w:pPr>
        <w:pStyle w:val="ListNumber-ContractCzechRadio"/>
        <w:numPr>
          <w:ilvl w:val="1"/>
          <w:numId w:val="48"/>
        </w:numPr>
        <w:jc w:val="both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:rsidR="00C32380" w:rsidRDefault="009142D2" w:rsidP="00C32380">
      <w:pPr>
        <w:pStyle w:val="ListNumber-ContractCzechRadio"/>
        <w:numPr>
          <w:ilvl w:val="1"/>
          <w:numId w:val="48"/>
        </w:numPr>
        <w:jc w:val="both"/>
      </w:pPr>
      <w:r>
        <w:t>Veškeré povinnosti stanovené těmito podmínkami vůči zaměstnancům externí osoby, je extern</w:t>
      </w:r>
      <w:r>
        <w:t xml:space="preserve">í osoba povinna plnit i ve vztahu ke svým poddodavatelům a jejich zaměstnancům. </w:t>
      </w:r>
    </w:p>
    <w:p w:rsidR="00C32380" w:rsidRDefault="009142D2" w:rsidP="00C32380">
      <w:pPr>
        <w:pStyle w:val="ListNumber-ContractCzechRadio"/>
        <w:numPr>
          <w:ilvl w:val="1"/>
          <w:numId w:val="48"/>
        </w:numPr>
        <w:jc w:val="both"/>
      </w:pPr>
      <w:r>
        <w:t>Externí osoby jsou povinny si počínat v souladu s obecnými zásadami BOZP, PO a ochrany ŽP a interními předpisy ČRo, které tyto zásady konkretizují a jsou povinny přijmout opat</w:t>
      </w:r>
      <w:r>
        <w:t>ření k prevenci rizik ve vztahu k vlastním zaměstnancům a dalším osobám.</w:t>
      </w:r>
    </w:p>
    <w:p w:rsidR="00C32380" w:rsidRDefault="009142D2" w:rsidP="00C32380">
      <w:pPr>
        <w:pStyle w:val="ListNumber-ContractCzechRadio"/>
        <w:numPr>
          <w:ilvl w:val="1"/>
          <w:numId w:val="48"/>
        </w:numPr>
        <w:jc w:val="both"/>
      </w:pPr>
      <w:r>
        <w:t>Externí osoby jsou povinny respektovat kontrolní činnost osob odborných organizačních útvarů ČRo z oblasti BOZP a PO a jiných odpovědných osob např. pracovník recepce, vrátný, zaměstn</w:t>
      </w:r>
      <w:r>
        <w:t xml:space="preserve">anci oddělení podpůrných služeb (dále jen jako „odpovědný zaměstnanec“). </w:t>
      </w:r>
    </w:p>
    <w:p w:rsidR="00C32380" w:rsidRDefault="009142D2" w:rsidP="00C32380">
      <w:pPr>
        <w:pStyle w:val="ListNumber-ContractCzechRadio"/>
        <w:numPr>
          <w:ilvl w:val="1"/>
          <w:numId w:val="48"/>
        </w:numPr>
        <w:jc w:val="both"/>
      </w:pPr>
      <w:r>
        <w:t>Externí osoba je povinna se seznámit s interními předpisy a riziky BOZP a PO prostřednictvím školení provedeného odpovědným zaměstnancem ČRo a za tímto účelem vyslat odpovědného zást</w:t>
      </w:r>
      <w:r>
        <w:t xml:space="preserve">upce, který je povinen poté vyškolit i ostatní zaměstnance externí osoby včetně poddodavatelů. Zároveň se odpovědný zástupce externí osoby seznámí se zněním tzv. „Dohody o plnění úkolů v oblasti BOZP a PO na pracovišti“, kterou potom potvrdí svým </w:t>
      </w:r>
      <w:r>
        <w:lastRenderedPageBreak/>
        <w:t>podpisem.</w:t>
      </w:r>
      <w:r w:rsidRPr="00C32380"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:rsidR="00C32380" w:rsidRDefault="009142D2" w:rsidP="00C32380">
      <w:pPr>
        <w:pStyle w:val="ListNumber-ContractCzechRadio"/>
        <w:numPr>
          <w:ilvl w:val="1"/>
          <w:numId w:val="48"/>
        </w:numPr>
        <w:jc w:val="both"/>
      </w:pPr>
      <w:r>
        <w:t>Externí osoby odpovídají za odbornou a zdravotní způsobilost svých zaměstnanců včetně svých poddodavatelů.</w:t>
      </w:r>
    </w:p>
    <w:p w:rsidR="00C32380" w:rsidRDefault="009142D2" w:rsidP="00C32380">
      <w:pPr>
        <w:pStyle w:val="ListNumber-ContractCzechRadio"/>
        <w:numPr>
          <w:ilvl w:val="1"/>
          <w:numId w:val="48"/>
        </w:numPr>
        <w:jc w:val="both"/>
      </w:pPr>
      <w:r>
        <w:t>Externí os</w:t>
      </w:r>
      <w:r>
        <w:t>oby jsou zejména povinny:</w:t>
      </w:r>
    </w:p>
    <w:p w:rsidR="00C32380" w:rsidRDefault="009142D2" w:rsidP="00C32380">
      <w:pPr>
        <w:pStyle w:val="ListLetter-ContractCzechRadio"/>
        <w:numPr>
          <w:ilvl w:val="2"/>
          <w:numId w:val="48"/>
        </w:numPr>
      </w:pPr>
      <w:r>
        <w:t>seznámit se s riziky, jež mohou při jejich činnostech v ČRo vzniknout a provést bezpečnostní opatření k eliminaci těchto rizik a písemně o tom informovat odpovědného zaměstnance ČRo podle § 101 odst. 3 zákona č. 262/2006 Sb., záko</w:t>
      </w:r>
      <w:r>
        <w:t>ník práce. Externí osoba není oprávněna zahájit činnost, pokud neprovedla školení BOZP a PO u všech zaměstnanců externí osoby včetně poddodavatelů, kteří budou pracovat v objektech ČRo. Externí osoba je povinna na vyžádání odpovědného zaměstnance předložit</w:t>
      </w:r>
      <w:r>
        <w:t xml:space="preserve"> doklad o provedení školení dle předchozí věty,</w:t>
      </w:r>
    </w:p>
    <w:p w:rsidR="00C32380" w:rsidRDefault="009142D2" w:rsidP="00C32380">
      <w:pPr>
        <w:pStyle w:val="ListLetter-ContractCzechRadio"/>
        <w:numPr>
          <w:ilvl w:val="2"/>
          <w:numId w:val="48"/>
        </w:numPr>
      </w:pPr>
      <w:r>
        <w:t>zajistit, aby jejich zaměstnanci nevstupovali do prostor, které nejsou určeny k jejich činnosti,</w:t>
      </w:r>
    </w:p>
    <w:p w:rsidR="00C32380" w:rsidRDefault="009142D2" w:rsidP="00C32380">
      <w:pPr>
        <w:pStyle w:val="ListLetter-ContractCzechRadio"/>
        <w:numPr>
          <w:ilvl w:val="2"/>
          <w:numId w:val="48"/>
        </w:numPr>
      </w:pPr>
      <w:r>
        <w:t>zajistit označení svých zaměstnanců na pracovních či ochranných oděvech tak, aby bylo zřejmé, že se jedná o ext</w:t>
      </w:r>
      <w:r>
        <w:t>erní osoby,</w:t>
      </w:r>
    </w:p>
    <w:p w:rsidR="00C32380" w:rsidRDefault="009142D2" w:rsidP="00C32380">
      <w:pPr>
        <w:pStyle w:val="ListLetter-ContractCzechRadio"/>
        <w:numPr>
          <w:ilvl w:val="2"/>
          <w:numId w:val="48"/>
        </w:numPr>
      </w:pPr>
      <w:r>
        <w:t>dbát pokynů příslušného odpovědného zaměstnance a jím stanovených bezpečnostních opatření a poskytovat mu potřebnou součinnost,</w:t>
      </w:r>
    </w:p>
    <w:p w:rsidR="00C32380" w:rsidRDefault="009142D2" w:rsidP="00C32380">
      <w:pPr>
        <w:pStyle w:val="ListLetter-ContractCzechRadio"/>
        <w:numPr>
          <w:ilvl w:val="2"/>
          <w:numId w:val="48"/>
        </w:numPr>
      </w:pPr>
      <w:r>
        <w:t>upozornit příslušného zaměstnance útvaru ČRo, pro který jsou činnosti prováděny, na všechny okolnosti, které by mohl</w:t>
      </w:r>
      <w:r>
        <w:t xml:space="preserve">y vést k ohrožení provozu nebo k ohrožení bezpečného stavu technických zařízení, </w:t>
      </w:r>
    </w:p>
    <w:p w:rsidR="00C32380" w:rsidRDefault="009142D2" w:rsidP="00C32380">
      <w:pPr>
        <w:pStyle w:val="ListLetter-ContractCzechRadio"/>
        <w:numPr>
          <w:ilvl w:val="2"/>
          <w:numId w:val="48"/>
        </w:numPr>
      </w:pPr>
      <w:r>
        <w:t xml:space="preserve">oznámit okamžitě odpovědnému zaměstnanci existenci nebezpečí, které by mohlo ohrozit životy či zdraví osob nebo způsobit provozní nehodu nebo poruchu technických zařízení. V </w:t>
      </w:r>
      <w:r>
        <w:t xml:space="preserve">takovém případě je externí osoba povinna ihned přerušit práci a podle možnosti upozornit všechny osoby, které by mohly být tímto nebezpečím ohroženy, </w:t>
      </w:r>
    </w:p>
    <w:p w:rsidR="00C32380" w:rsidRDefault="009142D2" w:rsidP="00C32380">
      <w:pPr>
        <w:pStyle w:val="ListLetter-ContractCzechRadio"/>
        <w:numPr>
          <w:ilvl w:val="2"/>
          <w:numId w:val="48"/>
        </w:numPr>
      </w:pPr>
      <w:r>
        <w:t>zajistit, aby stroje, zařízení, nářadí používané externí osobou nebyla používána v rozporu s bezpečnostní</w:t>
      </w:r>
      <w:r>
        <w:t>mi předpisy, čímž se zvyšuje riziko úrazu,</w:t>
      </w:r>
    </w:p>
    <w:p w:rsidR="00C32380" w:rsidRDefault="009142D2" w:rsidP="00C32380">
      <w:pPr>
        <w:pStyle w:val="ListLetter-ContractCzechRadio"/>
        <w:numPr>
          <w:ilvl w:val="2"/>
          <w:numId w:val="48"/>
        </w:numPr>
      </w:pPr>
      <w:r>
        <w:t>zaměstnanci externích osob jsou povinni se podrobit zkouškám na přítomnost alkoholu či jiných návykových látek prováděnými odpovědným zaměstnancem ČRo,</w:t>
      </w:r>
    </w:p>
    <w:p w:rsidR="00C32380" w:rsidRDefault="009142D2" w:rsidP="00C32380">
      <w:pPr>
        <w:pStyle w:val="ListLetter-ContractCzechRadio"/>
        <w:numPr>
          <w:ilvl w:val="2"/>
          <w:numId w:val="48"/>
        </w:numPr>
      </w:pPr>
      <w:r>
        <w:t>v případě mimořádné události (havarijního stavu, evakuace apo</w:t>
      </w:r>
      <w:r>
        <w:t xml:space="preserve">d.) je externí osoba povinna uposlechnout příkazu odpovědného zaměstnance ČRo, </w:t>
      </w:r>
    </w:p>
    <w:p w:rsidR="00C32380" w:rsidRDefault="009142D2" w:rsidP="00C32380">
      <w:pPr>
        <w:pStyle w:val="ListLetter-ContractCzechRadio"/>
        <w:numPr>
          <w:ilvl w:val="2"/>
          <w:numId w:val="48"/>
        </w:numPr>
      </w:pPr>
      <w:r>
        <w:t>trvale udržovat volné a nezatarasené únikové cesty a komunikace včetně vymezených prostorů před elektrickými rozvaděči,</w:t>
      </w:r>
    </w:p>
    <w:p w:rsidR="00C32380" w:rsidRDefault="009142D2" w:rsidP="00C32380">
      <w:pPr>
        <w:pStyle w:val="ListLetter-ContractCzechRadio"/>
        <w:numPr>
          <w:ilvl w:val="2"/>
          <w:numId w:val="48"/>
        </w:numPr>
      </w:pPr>
      <w:r>
        <w:t xml:space="preserve">zajistit, aby zaměstnanci externí osoby používali </w:t>
      </w:r>
      <w:r>
        <w:t>ochranné pracovní prostředky a ochranné zařízení strojů zabraňujících či snižujících nebezpečí vzniku úrazu,</w:t>
      </w:r>
    </w:p>
    <w:p w:rsidR="00C32380" w:rsidRDefault="009142D2" w:rsidP="00C32380">
      <w:pPr>
        <w:pStyle w:val="ListLetter-ContractCzechRadio"/>
        <w:numPr>
          <w:ilvl w:val="2"/>
          <w:numId w:val="48"/>
        </w:numPr>
      </w:pPr>
      <w:r>
        <w:t xml:space="preserve">zajistit, aby činnosti prováděné externí osobou byly prováděny v souladu se zásadami BOZP a PO a všemi obecně závaznými právními předpisy platnými </w:t>
      </w:r>
      <w:r>
        <w:t>pro činnosti, které externí osoby provádějí,</w:t>
      </w:r>
    </w:p>
    <w:p w:rsidR="00C32380" w:rsidRDefault="009142D2" w:rsidP="00C32380">
      <w:pPr>
        <w:pStyle w:val="ListLetter-ContractCzechRadio"/>
        <w:numPr>
          <w:ilvl w:val="2"/>
          <w:numId w:val="48"/>
        </w:numPr>
      </w:pPr>
      <w:r>
        <w:t>počínat si tak, aby svým jednáním nezavdaly příčinu ke vzniku požáru, výbuchu, ohrožení života nebo škody na majetku,</w:t>
      </w:r>
    </w:p>
    <w:p w:rsidR="00C32380" w:rsidRDefault="009142D2" w:rsidP="00C32380">
      <w:pPr>
        <w:pStyle w:val="ListLetter-ContractCzechRadio"/>
        <w:numPr>
          <w:ilvl w:val="2"/>
          <w:numId w:val="48"/>
        </w:numPr>
      </w:pPr>
      <w:r>
        <w:lastRenderedPageBreak/>
        <w:t>dodržovat zákaz kouření v objektech ČRo s výjimkou k tomu určených prostorů,</w:t>
      </w:r>
    </w:p>
    <w:p w:rsidR="00C32380" w:rsidRDefault="009142D2" w:rsidP="00C32380">
      <w:pPr>
        <w:pStyle w:val="ListLetter-ContractCzechRadio"/>
        <w:numPr>
          <w:ilvl w:val="2"/>
          <w:numId w:val="48"/>
        </w:numPr>
      </w:pPr>
      <w:r>
        <w:t xml:space="preserve">dbát na to, aby </w:t>
      </w:r>
      <w:r>
        <w:t>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:rsidR="00C32380" w:rsidRDefault="009142D2" w:rsidP="00C32380">
      <w:pPr>
        <w:pStyle w:val="ListLetter-ContractCzechRadio"/>
        <w:numPr>
          <w:ilvl w:val="2"/>
          <w:numId w:val="48"/>
        </w:numPr>
      </w:pPr>
      <w:r>
        <w:t>zajistit evidenci pr</w:t>
      </w:r>
      <w:r>
        <w:t>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:rsidR="00C32380" w:rsidRPr="00C32380" w:rsidRDefault="009142D2" w:rsidP="00C32380">
      <w:pPr>
        <w:pStyle w:val="Heading-Number-ContractCzechRadio"/>
        <w:numPr>
          <w:ilvl w:val="0"/>
          <w:numId w:val="48"/>
        </w:numPr>
        <w:rPr>
          <w:color w:val="auto"/>
        </w:rPr>
      </w:pPr>
      <w:r w:rsidRPr="00C32380">
        <w:rPr>
          <w:color w:val="auto"/>
        </w:rPr>
        <w:t>Povinnosti externích o</w:t>
      </w:r>
      <w:r w:rsidRPr="00C32380">
        <w:rPr>
          <w:color w:val="auto"/>
        </w:rPr>
        <w:t>sob v oblasti ŽP</w:t>
      </w:r>
    </w:p>
    <w:p w:rsidR="00C32380" w:rsidRDefault="009142D2" w:rsidP="00C32380">
      <w:pPr>
        <w:pStyle w:val="ListNumber-ContractCzechRadio"/>
        <w:numPr>
          <w:ilvl w:val="1"/>
          <w:numId w:val="48"/>
        </w:numPr>
        <w:jc w:val="both"/>
      </w:pPr>
      <w:r>
        <w:t>Externí osoby jsou povinny dodržovat veškerá ustanovení obecně závazných právních předpisů v oblasti ochrany ŽP a zejména z. č. 541/2020 Sb., o odpadech. Případné sankce uložené orgány státní správy spojené s porušením legislativy ze stran</w:t>
      </w:r>
      <w:r>
        <w:t xml:space="preserve">y externí osoby, ponese externí osoba. </w:t>
      </w:r>
    </w:p>
    <w:p w:rsidR="00C32380" w:rsidRDefault="009142D2" w:rsidP="00C32380">
      <w:pPr>
        <w:pStyle w:val="ListNumber-ContractCzechRadio"/>
        <w:numPr>
          <w:ilvl w:val="1"/>
          <w:numId w:val="48"/>
        </w:numPr>
        <w:jc w:val="both"/>
      </w:pPr>
      <w:r>
        <w:t>Externí osoby jsou zejména povinny:</w:t>
      </w:r>
    </w:p>
    <w:p w:rsidR="00C32380" w:rsidRDefault="009142D2" w:rsidP="00C32380">
      <w:pPr>
        <w:pStyle w:val="ListLetter-ContractCzechRadio"/>
        <w:numPr>
          <w:ilvl w:val="2"/>
          <w:numId w:val="48"/>
        </w:numPr>
      </w:pPr>
      <w:r>
        <w:t>nakládat s odpady, které vznikly v důsledku jejich činnosti v souladu s právními předpisy,</w:t>
      </w:r>
    </w:p>
    <w:p w:rsidR="00C32380" w:rsidRDefault="009142D2" w:rsidP="00C32380">
      <w:pPr>
        <w:pStyle w:val="ListLetter-ContractCzechRadio"/>
        <w:numPr>
          <w:ilvl w:val="2"/>
          <w:numId w:val="48"/>
        </w:numPr>
      </w:pPr>
      <w:r>
        <w:t>nakládat při svých činnostech s chemickými látkami a přípravky v souladu s platnými právn</w:t>
      </w:r>
      <w:r>
        <w:t xml:space="preserve">ími předpisy a v případě manipulace s rizikovou látkou, která by mohla ohrozit zdraví osob či majetek, to oznámit odpovědnému zaměstnanci ČRo, </w:t>
      </w:r>
    </w:p>
    <w:p w:rsidR="00C32380" w:rsidRDefault="009142D2" w:rsidP="00C32380">
      <w:pPr>
        <w:pStyle w:val="ListLetter-ContractCzechRadio"/>
        <w:numPr>
          <w:ilvl w:val="2"/>
          <w:numId w:val="48"/>
        </w:numPr>
      </w:pPr>
      <w:r>
        <w:t>neznečišťovat komunikace a nepoškozovat zeleň,</w:t>
      </w:r>
    </w:p>
    <w:p w:rsidR="00C32380" w:rsidRDefault="009142D2" w:rsidP="00C32380">
      <w:pPr>
        <w:pStyle w:val="ListLetter-ContractCzechRadio"/>
        <w:numPr>
          <w:ilvl w:val="2"/>
          <w:numId w:val="48"/>
        </w:numPr>
      </w:pPr>
      <w:r>
        <w:t>zajistit likvidaci obalů dle platných právních předpisů.</w:t>
      </w:r>
    </w:p>
    <w:p w:rsidR="00C32380" w:rsidRDefault="009142D2" w:rsidP="00C32380">
      <w:pPr>
        <w:pStyle w:val="ListNumber-ContractCzechRadio"/>
        <w:numPr>
          <w:ilvl w:val="1"/>
          <w:numId w:val="48"/>
        </w:numPr>
        <w:jc w:val="both"/>
      </w:pPr>
      <w:r>
        <w:t xml:space="preserve">Externí </w:t>
      </w:r>
      <w:r>
        <w:t xml:space="preserve">osoby jsou povinny na předaném místě výkonu jejich činnosti na vlastní náklady udržovat pořádek a čistotu, jakož i průběžně na vlastní náklady odstraňovat odpady a nečistoty vzniklé v důsledku jejich činnosti. </w:t>
      </w:r>
    </w:p>
    <w:p w:rsidR="00C32380" w:rsidRDefault="009142D2" w:rsidP="00C32380">
      <w:pPr>
        <w:pStyle w:val="ListNumber-ContractCzechRadio"/>
        <w:numPr>
          <w:ilvl w:val="1"/>
          <w:numId w:val="48"/>
        </w:numPr>
        <w:jc w:val="both"/>
      </w:pPr>
      <w:r>
        <w:t>Externí osoba je povinna vyklidit a uklidit m</w:t>
      </w:r>
      <w:r>
        <w:t xml:space="preserve">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:rsidR="00C32380" w:rsidRPr="00C32380" w:rsidRDefault="009142D2" w:rsidP="00C32380">
      <w:pPr>
        <w:pStyle w:val="Heading-Number-ContractCzechRadio"/>
        <w:numPr>
          <w:ilvl w:val="0"/>
          <w:numId w:val="48"/>
        </w:numPr>
        <w:rPr>
          <w:color w:val="auto"/>
        </w:rPr>
      </w:pPr>
      <w:r w:rsidRPr="00C32380">
        <w:rPr>
          <w:color w:val="auto"/>
        </w:rPr>
        <w:t>Ostatn</w:t>
      </w:r>
      <w:r w:rsidRPr="00C32380">
        <w:rPr>
          <w:color w:val="auto"/>
        </w:rPr>
        <w:t>í ustanovení</w:t>
      </w:r>
    </w:p>
    <w:p w:rsidR="00D11C1B" w:rsidRPr="009E4FA4" w:rsidRDefault="009142D2" w:rsidP="00C32380">
      <w:pPr>
        <w:pStyle w:val="ListNumber-ContractCzechRadio"/>
        <w:numPr>
          <w:ilvl w:val="1"/>
          <w:numId w:val="48"/>
        </w:numPr>
        <w:jc w:val="both"/>
      </w:pPr>
      <w:r>
        <w:t>Fotografování a natáčení je v objektech ČRo zakázáno, ledaže s tím vyslovil souhlas generální ředitel, nebo jeho pověřený zástupce.</w:t>
      </w:r>
    </w:p>
    <w:sectPr w:rsidR="00D11C1B" w:rsidRPr="009E4FA4" w:rsidSect="00510CA3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701" w:right="1616" w:bottom="993" w:left="1616" w:header="82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2D2" w:rsidRDefault="009142D2">
      <w:pPr>
        <w:spacing w:line="240" w:lineRule="auto"/>
      </w:pPr>
      <w:r>
        <w:separator/>
      </w:r>
    </w:p>
  </w:endnote>
  <w:endnote w:type="continuationSeparator" w:id="0">
    <w:p w:rsidR="009142D2" w:rsidRDefault="009142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CA3" w:rsidRDefault="009142D2" w:rsidP="00510CA3">
    <w:pPr>
      <w:pStyle w:val="Zpat"/>
      <w:tabs>
        <w:tab w:val="clear" w:pos="6861"/>
        <w:tab w:val="clear" w:pos="7484"/>
        <w:tab w:val="left" w:pos="7513"/>
        <w:tab w:val="left" w:pos="8364"/>
      </w:tabs>
      <w:ind w:right="310"/>
      <w:jc w:val="right"/>
    </w:pPr>
    <w:r>
      <w:fldChar w:fldCharType="begin"/>
    </w:r>
    <w:r>
      <w:instrText>PAGE   \* MERGEFORMAT</w:instrText>
    </w:r>
    <w:r>
      <w:fldChar w:fldCharType="separate"/>
    </w:r>
    <w:r w:rsidR="00437B05">
      <w:rPr>
        <w:noProof/>
      </w:rPr>
      <w:t>4</w:t>
    </w:r>
    <w:r>
      <w:fldChar w:fldCharType="end"/>
    </w:r>
  </w:p>
  <w:p w:rsidR="0023066A" w:rsidRPr="009104BF" w:rsidRDefault="0023066A" w:rsidP="00510CA3">
    <w:pPr>
      <w:pStyle w:val="Zpat"/>
      <w:tabs>
        <w:tab w:val="clear" w:pos="6861"/>
        <w:tab w:val="clear" w:pos="7484"/>
        <w:tab w:val="left" w:pos="7513"/>
        <w:tab w:val="left" w:pos="8364"/>
      </w:tabs>
      <w:ind w:right="310"/>
      <w:rPr>
        <w:u w:val="singl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CA3" w:rsidRDefault="009142D2" w:rsidP="00510CA3">
    <w:pPr>
      <w:pStyle w:val="Zpat"/>
      <w:tabs>
        <w:tab w:val="clear" w:pos="6861"/>
        <w:tab w:val="clear" w:pos="7484"/>
        <w:tab w:val="left" w:pos="7938"/>
        <w:tab w:val="left" w:pos="8364"/>
        <w:tab w:val="left" w:pos="8505"/>
      </w:tabs>
      <w:ind w:right="169"/>
      <w:jc w:val="right"/>
    </w:pPr>
    <w:r>
      <w:fldChar w:fldCharType="begin"/>
    </w:r>
    <w:r>
      <w:instrText>PAGE   \*</w:instrText>
    </w:r>
    <w:r>
      <w:instrText xml:space="preserve"> MERGEFORMAT</w:instrText>
    </w:r>
    <w:r>
      <w:fldChar w:fldCharType="separate"/>
    </w:r>
    <w:r w:rsidR="00437B05">
      <w:rPr>
        <w:noProof/>
      </w:rPr>
      <w:t>1</w:t>
    </w:r>
    <w:r>
      <w:fldChar w:fldCharType="end"/>
    </w:r>
  </w:p>
  <w:p w:rsidR="0023066A" w:rsidRPr="00B5596D" w:rsidRDefault="0023066A" w:rsidP="00510CA3">
    <w:pPr>
      <w:pStyle w:val="Zpat"/>
      <w:tabs>
        <w:tab w:val="clear" w:pos="6861"/>
        <w:tab w:val="clear" w:pos="7796"/>
        <w:tab w:val="left" w:pos="7797"/>
      </w:tabs>
      <w:ind w:right="87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2D2" w:rsidRDefault="009142D2">
      <w:pPr>
        <w:spacing w:line="240" w:lineRule="auto"/>
      </w:pPr>
      <w:r>
        <w:separator/>
      </w:r>
    </w:p>
  </w:footnote>
  <w:footnote w:type="continuationSeparator" w:id="0">
    <w:p w:rsidR="009142D2" w:rsidRDefault="009142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66A" w:rsidRDefault="009142D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6582197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277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66A" w:rsidRDefault="009142D2" w:rsidP="00F40F01">
    <w:pPr>
      <w:pStyle w:val="Zhlav"/>
      <w:spacing w:after="1380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4141819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136E"/>
    <w:multiLevelType w:val="hybridMultilevel"/>
    <w:tmpl w:val="A2EA679E"/>
    <w:name w:val="WW8Num822"/>
    <w:lvl w:ilvl="0" w:tplc="D23007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CC00B6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Times New Roman"/>
        <w:b/>
        <w:bCs/>
      </w:rPr>
    </w:lvl>
    <w:lvl w:ilvl="2" w:tplc="082A98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6843D6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4" w:tplc="CE82F3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DE12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D2C7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6A9F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E2CC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147BD1"/>
    <w:multiLevelType w:val="hybridMultilevel"/>
    <w:tmpl w:val="BDA0393E"/>
    <w:lvl w:ilvl="0" w:tplc="FB742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6253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6225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AE37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AC5A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08F5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40C4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E836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AC13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E554F0"/>
    <w:multiLevelType w:val="multilevel"/>
    <w:tmpl w:val="5456ED1A"/>
    <w:numStyleLink w:val="Section-Contract"/>
  </w:abstractNum>
  <w:abstractNum w:abstractNumId="3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0D860904"/>
    <w:multiLevelType w:val="hybridMultilevel"/>
    <w:tmpl w:val="F976B932"/>
    <w:name w:val="WW8Num822322"/>
    <w:lvl w:ilvl="0" w:tplc="A4061A3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CD5A9802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1FD8E73C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AFF6FB26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AABECF0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583C85F0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B5A64C20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C0F642B8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E904DAD2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8" w15:restartNumberingAfterBreak="0">
    <w:nsid w:val="165A215A"/>
    <w:multiLevelType w:val="hybridMultilevel"/>
    <w:tmpl w:val="470AB4E6"/>
    <w:lvl w:ilvl="0" w:tplc="37F8B372">
      <w:start w:val="1"/>
      <w:numFmt w:val="upperRoman"/>
      <w:lvlText w:val="%1."/>
      <w:lvlJc w:val="left"/>
      <w:pPr>
        <w:ind w:left="1506" w:hanging="720"/>
      </w:pPr>
      <w:rPr>
        <w:rFonts w:hint="default"/>
      </w:rPr>
    </w:lvl>
    <w:lvl w:ilvl="1" w:tplc="9EFA6372" w:tentative="1">
      <w:start w:val="1"/>
      <w:numFmt w:val="lowerLetter"/>
      <w:lvlText w:val="%2."/>
      <w:lvlJc w:val="left"/>
      <w:pPr>
        <w:ind w:left="1866" w:hanging="360"/>
      </w:pPr>
    </w:lvl>
    <w:lvl w:ilvl="2" w:tplc="97B0A012" w:tentative="1">
      <w:start w:val="1"/>
      <w:numFmt w:val="lowerRoman"/>
      <w:lvlText w:val="%3."/>
      <w:lvlJc w:val="right"/>
      <w:pPr>
        <w:ind w:left="2586" w:hanging="180"/>
      </w:pPr>
    </w:lvl>
    <w:lvl w:ilvl="3" w:tplc="5F3E373E" w:tentative="1">
      <w:start w:val="1"/>
      <w:numFmt w:val="decimal"/>
      <w:lvlText w:val="%4."/>
      <w:lvlJc w:val="left"/>
      <w:pPr>
        <w:ind w:left="3306" w:hanging="360"/>
      </w:pPr>
    </w:lvl>
    <w:lvl w:ilvl="4" w:tplc="C21678E2" w:tentative="1">
      <w:start w:val="1"/>
      <w:numFmt w:val="lowerLetter"/>
      <w:lvlText w:val="%5."/>
      <w:lvlJc w:val="left"/>
      <w:pPr>
        <w:ind w:left="4026" w:hanging="360"/>
      </w:pPr>
    </w:lvl>
    <w:lvl w:ilvl="5" w:tplc="F37460A4" w:tentative="1">
      <w:start w:val="1"/>
      <w:numFmt w:val="lowerRoman"/>
      <w:lvlText w:val="%6."/>
      <w:lvlJc w:val="right"/>
      <w:pPr>
        <w:ind w:left="4746" w:hanging="180"/>
      </w:pPr>
    </w:lvl>
    <w:lvl w:ilvl="6" w:tplc="098C9FDA" w:tentative="1">
      <w:start w:val="1"/>
      <w:numFmt w:val="decimal"/>
      <w:lvlText w:val="%7."/>
      <w:lvlJc w:val="left"/>
      <w:pPr>
        <w:ind w:left="5466" w:hanging="360"/>
      </w:pPr>
    </w:lvl>
    <w:lvl w:ilvl="7" w:tplc="02CEFB0A" w:tentative="1">
      <w:start w:val="1"/>
      <w:numFmt w:val="lowerLetter"/>
      <w:lvlText w:val="%8."/>
      <w:lvlJc w:val="left"/>
      <w:pPr>
        <w:ind w:left="6186" w:hanging="360"/>
      </w:pPr>
    </w:lvl>
    <w:lvl w:ilvl="8" w:tplc="450A063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0" w15:restartNumberingAfterBreak="0">
    <w:nsid w:val="16F85861"/>
    <w:multiLevelType w:val="hybridMultilevel"/>
    <w:tmpl w:val="5414F8DA"/>
    <w:lvl w:ilvl="0" w:tplc="8634F1A0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4F444EA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AD625B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A6AF05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B7E8A5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F90BD7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7ECDB6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E9AE64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88A32E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BE84C87"/>
    <w:multiLevelType w:val="multilevel"/>
    <w:tmpl w:val="023C2DE0"/>
    <w:numStyleLink w:val="Headings-Numbered"/>
  </w:abstractNum>
  <w:abstractNum w:abstractNumId="12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F7632CC"/>
    <w:multiLevelType w:val="multilevel"/>
    <w:tmpl w:val="4246CAA8"/>
    <w:numStyleLink w:val="Captions-Numbering"/>
  </w:abstractNum>
  <w:abstractNum w:abstractNumId="14" w15:restartNumberingAfterBreak="0">
    <w:nsid w:val="21543CC0"/>
    <w:multiLevelType w:val="hybridMultilevel"/>
    <w:tmpl w:val="1DE8944E"/>
    <w:lvl w:ilvl="0" w:tplc="E8CC67E6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7128AEFC" w:tentative="1">
      <w:start w:val="1"/>
      <w:numFmt w:val="lowerLetter"/>
      <w:lvlText w:val="%2."/>
      <w:lvlJc w:val="left"/>
      <w:pPr>
        <w:ind w:left="1392" w:hanging="360"/>
      </w:pPr>
    </w:lvl>
    <w:lvl w:ilvl="2" w:tplc="A8B24B4C" w:tentative="1">
      <w:start w:val="1"/>
      <w:numFmt w:val="lowerRoman"/>
      <w:lvlText w:val="%3."/>
      <w:lvlJc w:val="right"/>
      <w:pPr>
        <w:ind w:left="2112" w:hanging="180"/>
      </w:pPr>
    </w:lvl>
    <w:lvl w:ilvl="3" w:tplc="2E9EF244" w:tentative="1">
      <w:start w:val="1"/>
      <w:numFmt w:val="decimal"/>
      <w:lvlText w:val="%4."/>
      <w:lvlJc w:val="left"/>
      <w:pPr>
        <w:ind w:left="2832" w:hanging="360"/>
      </w:pPr>
    </w:lvl>
    <w:lvl w:ilvl="4" w:tplc="C95A3F5E" w:tentative="1">
      <w:start w:val="1"/>
      <w:numFmt w:val="lowerLetter"/>
      <w:lvlText w:val="%5."/>
      <w:lvlJc w:val="left"/>
      <w:pPr>
        <w:ind w:left="3552" w:hanging="360"/>
      </w:pPr>
    </w:lvl>
    <w:lvl w:ilvl="5" w:tplc="8BBE5B0A" w:tentative="1">
      <w:start w:val="1"/>
      <w:numFmt w:val="lowerRoman"/>
      <w:lvlText w:val="%6."/>
      <w:lvlJc w:val="right"/>
      <w:pPr>
        <w:ind w:left="4272" w:hanging="180"/>
      </w:pPr>
    </w:lvl>
    <w:lvl w:ilvl="6" w:tplc="E4DEA66C" w:tentative="1">
      <w:start w:val="1"/>
      <w:numFmt w:val="decimal"/>
      <w:lvlText w:val="%7."/>
      <w:lvlJc w:val="left"/>
      <w:pPr>
        <w:ind w:left="4992" w:hanging="360"/>
      </w:pPr>
    </w:lvl>
    <w:lvl w:ilvl="7" w:tplc="12FED76A" w:tentative="1">
      <w:start w:val="1"/>
      <w:numFmt w:val="lowerLetter"/>
      <w:lvlText w:val="%8."/>
      <w:lvlJc w:val="left"/>
      <w:pPr>
        <w:ind w:left="5712" w:hanging="360"/>
      </w:pPr>
    </w:lvl>
    <w:lvl w:ilvl="8" w:tplc="AFB687FC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227109E0"/>
    <w:multiLevelType w:val="multilevel"/>
    <w:tmpl w:val="B414D002"/>
    <w:numStyleLink w:val="Headings"/>
  </w:abstractNum>
  <w:abstractNum w:abstractNumId="16" w15:restartNumberingAfterBreak="0">
    <w:nsid w:val="2F144D41"/>
    <w:multiLevelType w:val="hybridMultilevel"/>
    <w:tmpl w:val="1C0407D8"/>
    <w:lvl w:ilvl="0" w:tplc="A136217A">
      <w:start w:val="1"/>
      <w:numFmt w:val="bullet"/>
      <w:lvlText w:val=""/>
      <w:lvlJc w:val="left"/>
      <w:pPr>
        <w:ind w:left="1607" w:hanging="360"/>
      </w:pPr>
      <w:rPr>
        <w:rFonts w:ascii="Symbol" w:hAnsi="Symbol" w:hint="default"/>
      </w:rPr>
    </w:lvl>
    <w:lvl w:ilvl="1" w:tplc="91D89288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F98985C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6E264054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58869E2A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4A10A820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3E8AA38A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959E68EC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C63EED3A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17" w15:restartNumberingAfterBreak="0">
    <w:nsid w:val="32244F10"/>
    <w:multiLevelType w:val="multilevel"/>
    <w:tmpl w:val="C2A02212"/>
    <w:numStyleLink w:val="List-Contract"/>
  </w:abstractNum>
  <w:abstractNum w:abstractNumId="18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0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5F80055"/>
    <w:multiLevelType w:val="hybridMultilevel"/>
    <w:tmpl w:val="D8F82034"/>
    <w:lvl w:ilvl="0" w:tplc="C1206C3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BAE908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F3E295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A38BD6E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A88BEC6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F3637F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6AACC9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E28371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694C264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5349539E"/>
    <w:multiLevelType w:val="multilevel"/>
    <w:tmpl w:val="5456ED1A"/>
    <w:numStyleLink w:val="Section-Contract"/>
  </w:abstractNum>
  <w:abstractNum w:abstractNumId="27" w15:restartNumberingAfterBreak="0">
    <w:nsid w:val="569A0E61"/>
    <w:multiLevelType w:val="hybridMultilevel"/>
    <w:tmpl w:val="18D066E4"/>
    <w:lvl w:ilvl="0" w:tplc="83B4F2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B78E696" w:tentative="1">
      <w:start w:val="1"/>
      <w:numFmt w:val="lowerLetter"/>
      <w:lvlText w:val="%2."/>
      <w:lvlJc w:val="left"/>
      <w:pPr>
        <w:ind w:left="1440" w:hanging="360"/>
      </w:pPr>
    </w:lvl>
    <w:lvl w:ilvl="2" w:tplc="BA80540A" w:tentative="1">
      <w:start w:val="1"/>
      <w:numFmt w:val="lowerRoman"/>
      <w:lvlText w:val="%3."/>
      <w:lvlJc w:val="right"/>
      <w:pPr>
        <w:ind w:left="2160" w:hanging="180"/>
      </w:pPr>
    </w:lvl>
    <w:lvl w:ilvl="3" w:tplc="97BEDE0E" w:tentative="1">
      <w:start w:val="1"/>
      <w:numFmt w:val="decimal"/>
      <w:lvlText w:val="%4."/>
      <w:lvlJc w:val="left"/>
      <w:pPr>
        <w:ind w:left="2880" w:hanging="360"/>
      </w:pPr>
    </w:lvl>
    <w:lvl w:ilvl="4" w:tplc="3DECFEB8" w:tentative="1">
      <w:start w:val="1"/>
      <w:numFmt w:val="lowerLetter"/>
      <w:lvlText w:val="%5."/>
      <w:lvlJc w:val="left"/>
      <w:pPr>
        <w:ind w:left="3600" w:hanging="360"/>
      </w:pPr>
    </w:lvl>
    <w:lvl w:ilvl="5" w:tplc="A78E6AC2" w:tentative="1">
      <w:start w:val="1"/>
      <w:numFmt w:val="lowerRoman"/>
      <w:lvlText w:val="%6."/>
      <w:lvlJc w:val="right"/>
      <w:pPr>
        <w:ind w:left="4320" w:hanging="180"/>
      </w:pPr>
    </w:lvl>
    <w:lvl w:ilvl="6" w:tplc="238AB78E" w:tentative="1">
      <w:start w:val="1"/>
      <w:numFmt w:val="decimal"/>
      <w:lvlText w:val="%7."/>
      <w:lvlJc w:val="left"/>
      <w:pPr>
        <w:ind w:left="5040" w:hanging="360"/>
      </w:pPr>
    </w:lvl>
    <w:lvl w:ilvl="7" w:tplc="542224BE" w:tentative="1">
      <w:start w:val="1"/>
      <w:numFmt w:val="lowerLetter"/>
      <w:lvlText w:val="%8."/>
      <w:lvlJc w:val="left"/>
      <w:pPr>
        <w:ind w:left="5760" w:hanging="360"/>
      </w:pPr>
    </w:lvl>
    <w:lvl w:ilvl="8" w:tplc="05387C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9" w15:restartNumberingAfterBreak="0">
    <w:nsid w:val="578128FF"/>
    <w:multiLevelType w:val="hybridMultilevel"/>
    <w:tmpl w:val="687276B8"/>
    <w:lvl w:ilvl="0" w:tplc="47EA44C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color w:val="auto"/>
      </w:rPr>
    </w:lvl>
    <w:lvl w:ilvl="1" w:tplc="C52E13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505B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80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DCE9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845F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B295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898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A8A1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1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32" w15:restartNumberingAfterBreak="0">
    <w:nsid w:val="5F1337F7"/>
    <w:multiLevelType w:val="hybridMultilevel"/>
    <w:tmpl w:val="83A2424E"/>
    <w:name w:val="WW8Num8223"/>
    <w:lvl w:ilvl="0" w:tplc="B3765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14641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D608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EE74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C65F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A2C2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760D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6F8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46AE0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4" w15:restartNumberingAfterBreak="0">
    <w:nsid w:val="737B0EE7"/>
    <w:multiLevelType w:val="hybridMultilevel"/>
    <w:tmpl w:val="B440AF98"/>
    <w:lvl w:ilvl="0" w:tplc="6C4C1CC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7B4A365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AEC6AE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A3EE94E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54A0CA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5170A12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DC051B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D8DE5F6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D610D12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8E367E1"/>
    <w:multiLevelType w:val="hybridMultilevel"/>
    <w:tmpl w:val="F7B45F50"/>
    <w:lvl w:ilvl="0" w:tplc="200A60E4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A258B8E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59622D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0224D8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B08DED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9C47DF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41CDFD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79C398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2636C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9"/>
  </w:num>
  <w:num w:numId="2">
    <w:abstractNumId w:val="7"/>
  </w:num>
  <w:num w:numId="3">
    <w:abstractNumId w:val="12"/>
  </w:num>
  <w:num w:numId="4">
    <w:abstractNumId w:val="22"/>
  </w:num>
  <w:num w:numId="5">
    <w:abstractNumId w:val="11"/>
  </w:num>
  <w:num w:numId="6">
    <w:abstractNumId w:val="9"/>
  </w:num>
  <w:num w:numId="7">
    <w:abstractNumId w:val="33"/>
  </w:num>
  <w:num w:numId="8">
    <w:abstractNumId w:val="30"/>
  </w:num>
  <w:num w:numId="9">
    <w:abstractNumId w:val="5"/>
  </w:num>
  <w:num w:numId="10">
    <w:abstractNumId w:val="5"/>
  </w:num>
  <w:num w:numId="11">
    <w:abstractNumId w:val="3"/>
  </w:num>
  <w:num w:numId="12">
    <w:abstractNumId w:val="28"/>
  </w:num>
  <w:num w:numId="13">
    <w:abstractNumId w:val="13"/>
  </w:num>
  <w:num w:numId="14">
    <w:abstractNumId w:val="31"/>
  </w:num>
  <w:num w:numId="15">
    <w:abstractNumId w:val="4"/>
  </w:num>
  <w:num w:numId="16">
    <w:abstractNumId w:val="15"/>
  </w:num>
  <w:num w:numId="17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2"/>
  </w:num>
  <w:num w:numId="19">
    <w:abstractNumId w:val="26"/>
  </w:num>
  <w:num w:numId="20">
    <w:abstractNumId w:val="36"/>
  </w:num>
  <w:num w:numId="21">
    <w:abstractNumId w:val="18"/>
  </w:num>
  <w:num w:numId="22">
    <w:abstractNumId w:val="24"/>
  </w:num>
  <w:num w:numId="23">
    <w:abstractNumId w:val="34"/>
  </w:num>
  <w:num w:numId="24">
    <w:abstractNumId w:val="25"/>
  </w:num>
  <w:num w:numId="25">
    <w:abstractNumId w:val="17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7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7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7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4"/>
  </w:num>
  <w:num w:numId="30">
    <w:abstractNumId w:val="20"/>
  </w:num>
  <w:num w:numId="31">
    <w:abstractNumId w:val="23"/>
  </w:num>
  <w:num w:numId="32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2978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17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7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9">
    <w:abstractNumId w:val="17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2"/>
      <w:lvl w:ilvl="1">
        <w:start w:val="2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0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0"/>
  </w:num>
  <w:num w:numId="42">
    <w:abstractNumId w:val="32"/>
  </w:num>
  <w:num w:numId="43">
    <w:abstractNumId w:val="6"/>
  </w:num>
  <w:num w:numId="44">
    <w:abstractNumId w:val="1"/>
  </w:num>
  <w:num w:numId="45">
    <w:abstractNumId w:val="29"/>
  </w:num>
  <w:num w:numId="46">
    <w:abstractNumId w:val="8"/>
  </w:num>
  <w:num w:numId="47">
    <w:abstractNumId w:val="17"/>
  </w:num>
  <w:num w:numId="48">
    <w:abstractNumId w:val="17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9">
    <w:abstractNumId w:val="17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0">
    <w:abstractNumId w:val="27"/>
  </w:num>
  <w:num w:numId="51">
    <w:abstractNumId w:val="21"/>
  </w:num>
  <w:num w:numId="52">
    <w:abstractNumId w:val="16"/>
  </w:num>
  <w:num w:numId="53">
    <w:abstractNumId w:val="10"/>
  </w:num>
  <w:num w:numId="54">
    <w:abstractNumId w:val="35"/>
  </w:num>
  <w:num w:numId="55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7117" w:hanging="312"/>
        </w:pPr>
        <w:rPr>
          <w:rFonts w:ascii="Arial" w:eastAsiaTheme="minorHAnsi" w:hAnsi="Arial" w:cstheme="minorBidi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6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7117" w:hanging="312"/>
        </w:pPr>
        <w:rPr>
          <w:rFonts w:ascii="Arial" w:eastAsiaTheme="minorHAnsi" w:hAnsi="Arial" w:cstheme="minorBidi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7">
    <w:abstractNumId w:val="17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8">
    <w:abstractNumId w:val="17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9">
    <w:abstractNumId w:val="17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60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05744"/>
    <w:rsid w:val="00010ADE"/>
    <w:rsid w:val="00013BC9"/>
    <w:rsid w:val="000173A9"/>
    <w:rsid w:val="000176E6"/>
    <w:rsid w:val="0002356B"/>
    <w:rsid w:val="000267AB"/>
    <w:rsid w:val="00027476"/>
    <w:rsid w:val="000305B2"/>
    <w:rsid w:val="00037AA8"/>
    <w:rsid w:val="00042502"/>
    <w:rsid w:val="00043DF0"/>
    <w:rsid w:val="00045762"/>
    <w:rsid w:val="00051AC8"/>
    <w:rsid w:val="00051DAA"/>
    <w:rsid w:val="000525B3"/>
    <w:rsid w:val="00066D16"/>
    <w:rsid w:val="00080724"/>
    <w:rsid w:val="00086320"/>
    <w:rsid w:val="00087478"/>
    <w:rsid w:val="00092B9A"/>
    <w:rsid w:val="00094C45"/>
    <w:rsid w:val="00096045"/>
    <w:rsid w:val="000A3D9C"/>
    <w:rsid w:val="000A44DD"/>
    <w:rsid w:val="000A7405"/>
    <w:rsid w:val="000B1D90"/>
    <w:rsid w:val="000B37A4"/>
    <w:rsid w:val="000B3817"/>
    <w:rsid w:val="000B4946"/>
    <w:rsid w:val="000B52EA"/>
    <w:rsid w:val="000B6591"/>
    <w:rsid w:val="000C05E4"/>
    <w:rsid w:val="000C09CE"/>
    <w:rsid w:val="000C16A3"/>
    <w:rsid w:val="000C18A0"/>
    <w:rsid w:val="000C3CDA"/>
    <w:rsid w:val="000C544A"/>
    <w:rsid w:val="000C6A32"/>
    <w:rsid w:val="000C6C97"/>
    <w:rsid w:val="000C7D92"/>
    <w:rsid w:val="000D19D0"/>
    <w:rsid w:val="000D28AB"/>
    <w:rsid w:val="000D3513"/>
    <w:rsid w:val="000D3CA7"/>
    <w:rsid w:val="000D58E5"/>
    <w:rsid w:val="000D5AB4"/>
    <w:rsid w:val="000D6AB4"/>
    <w:rsid w:val="000E259A"/>
    <w:rsid w:val="000E46B9"/>
    <w:rsid w:val="000E6989"/>
    <w:rsid w:val="000F1A08"/>
    <w:rsid w:val="000F41BF"/>
    <w:rsid w:val="000F4552"/>
    <w:rsid w:val="00100883"/>
    <w:rsid w:val="00100A20"/>
    <w:rsid w:val="00101FD2"/>
    <w:rsid w:val="00106A69"/>
    <w:rsid w:val="00106A74"/>
    <w:rsid w:val="00107439"/>
    <w:rsid w:val="00117581"/>
    <w:rsid w:val="00130D21"/>
    <w:rsid w:val="0013582E"/>
    <w:rsid w:val="00135961"/>
    <w:rsid w:val="00137AB9"/>
    <w:rsid w:val="001415CA"/>
    <w:rsid w:val="00143184"/>
    <w:rsid w:val="001471B1"/>
    <w:rsid w:val="001477A6"/>
    <w:rsid w:val="00153ACC"/>
    <w:rsid w:val="001557B5"/>
    <w:rsid w:val="001558ED"/>
    <w:rsid w:val="00160D3A"/>
    <w:rsid w:val="00161CB2"/>
    <w:rsid w:val="00161CD8"/>
    <w:rsid w:val="001652C1"/>
    <w:rsid w:val="00165B15"/>
    <w:rsid w:val="00166126"/>
    <w:rsid w:val="00167856"/>
    <w:rsid w:val="0017517B"/>
    <w:rsid w:val="00175327"/>
    <w:rsid w:val="00182D39"/>
    <w:rsid w:val="0018311B"/>
    <w:rsid w:val="00184800"/>
    <w:rsid w:val="001867D0"/>
    <w:rsid w:val="00193556"/>
    <w:rsid w:val="001964A9"/>
    <w:rsid w:val="001A4325"/>
    <w:rsid w:val="001B15E4"/>
    <w:rsid w:val="001B2B2A"/>
    <w:rsid w:val="001B37A8"/>
    <w:rsid w:val="001B621F"/>
    <w:rsid w:val="001B7A37"/>
    <w:rsid w:val="001C2B09"/>
    <w:rsid w:val="001C2C10"/>
    <w:rsid w:val="001C316E"/>
    <w:rsid w:val="001C3219"/>
    <w:rsid w:val="001C6469"/>
    <w:rsid w:val="001D2D57"/>
    <w:rsid w:val="001D319A"/>
    <w:rsid w:val="001D75BD"/>
    <w:rsid w:val="001E0A94"/>
    <w:rsid w:val="001E1F61"/>
    <w:rsid w:val="001E3198"/>
    <w:rsid w:val="001F15D7"/>
    <w:rsid w:val="001F3091"/>
    <w:rsid w:val="001F475A"/>
    <w:rsid w:val="001F6D1A"/>
    <w:rsid w:val="001F7BD1"/>
    <w:rsid w:val="002015E7"/>
    <w:rsid w:val="002018BA"/>
    <w:rsid w:val="00202C70"/>
    <w:rsid w:val="00204CBF"/>
    <w:rsid w:val="002054EF"/>
    <w:rsid w:val="00207AEA"/>
    <w:rsid w:val="00210CDF"/>
    <w:rsid w:val="00214A85"/>
    <w:rsid w:val="00215514"/>
    <w:rsid w:val="00221F82"/>
    <w:rsid w:val="00223DB3"/>
    <w:rsid w:val="00225A57"/>
    <w:rsid w:val="00227B2C"/>
    <w:rsid w:val="0023066A"/>
    <w:rsid w:val="0023258C"/>
    <w:rsid w:val="0024017D"/>
    <w:rsid w:val="0024106A"/>
    <w:rsid w:val="002436C3"/>
    <w:rsid w:val="00244778"/>
    <w:rsid w:val="002514DD"/>
    <w:rsid w:val="0025212B"/>
    <w:rsid w:val="00254025"/>
    <w:rsid w:val="0025480B"/>
    <w:rsid w:val="00261029"/>
    <w:rsid w:val="002663BF"/>
    <w:rsid w:val="0026656C"/>
    <w:rsid w:val="00274011"/>
    <w:rsid w:val="002748B7"/>
    <w:rsid w:val="00285736"/>
    <w:rsid w:val="00286492"/>
    <w:rsid w:val="002877A1"/>
    <w:rsid w:val="002932DA"/>
    <w:rsid w:val="00294342"/>
    <w:rsid w:val="00295A22"/>
    <w:rsid w:val="00295FE7"/>
    <w:rsid w:val="002A020D"/>
    <w:rsid w:val="002A217D"/>
    <w:rsid w:val="002A4CCF"/>
    <w:rsid w:val="002A5267"/>
    <w:rsid w:val="002B1565"/>
    <w:rsid w:val="002C6C32"/>
    <w:rsid w:val="002D03F1"/>
    <w:rsid w:val="002D44EA"/>
    <w:rsid w:val="002D4C12"/>
    <w:rsid w:val="002E29D1"/>
    <w:rsid w:val="002E47CD"/>
    <w:rsid w:val="002E5E94"/>
    <w:rsid w:val="002F0193"/>
    <w:rsid w:val="002F0971"/>
    <w:rsid w:val="002F0D46"/>
    <w:rsid w:val="002F0E90"/>
    <w:rsid w:val="002F28FC"/>
    <w:rsid w:val="002F2BF0"/>
    <w:rsid w:val="002F49D4"/>
    <w:rsid w:val="002F4D03"/>
    <w:rsid w:val="002F691A"/>
    <w:rsid w:val="00301ACB"/>
    <w:rsid w:val="00304B87"/>
    <w:rsid w:val="00304C54"/>
    <w:rsid w:val="003073CB"/>
    <w:rsid w:val="00311F65"/>
    <w:rsid w:val="0032045C"/>
    <w:rsid w:val="003207B3"/>
    <w:rsid w:val="00321BCC"/>
    <w:rsid w:val="00323DD8"/>
    <w:rsid w:val="00330E46"/>
    <w:rsid w:val="0033218E"/>
    <w:rsid w:val="003346B9"/>
    <w:rsid w:val="00335F41"/>
    <w:rsid w:val="0034423D"/>
    <w:rsid w:val="00344E50"/>
    <w:rsid w:val="00347488"/>
    <w:rsid w:val="00357CAE"/>
    <w:rsid w:val="00362B29"/>
    <w:rsid w:val="0036392D"/>
    <w:rsid w:val="00363B6A"/>
    <w:rsid w:val="00366797"/>
    <w:rsid w:val="00372D0D"/>
    <w:rsid w:val="003742B2"/>
    <w:rsid w:val="00374550"/>
    <w:rsid w:val="00374638"/>
    <w:rsid w:val="00375637"/>
    <w:rsid w:val="00376A27"/>
    <w:rsid w:val="00376CD7"/>
    <w:rsid w:val="00377956"/>
    <w:rsid w:val="003811C2"/>
    <w:rsid w:val="00386EE0"/>
    <w:rsid w:val="00390784"/>
    <w:rsid w:val="00391EC9"/>
    <w:rsid w:val="00392019"/>
    <w:rsid w:val="0039431B"/>
    <w:rsid w:val="003960FE"/>
    <w:rsid w:val="00396EC9"/>
    <w:rsid w:val="003A1915"/>
    <w:rsid w:val="003A1E25"/>
    <w:rsid w:val="003B04A4"/>
    <w:rsid w:val="003B2070"/>
    <w:rsid w:val="003B20A3"/>
    <w:rsid w:val="003C0573"/>
    <w:rsid w:val="003C2711"/>
    <w:rsid w:val="003C5F49"/>
    <w:rsid w:val="003D456B"/>
    <w:rsid w:val="003E2A92"/>
    <w:rsid w:val="003E3489"/>
    <w:rsid w:val="003E4EE7"/>
    <w:rsid w:val="003F0A33"/>
    <w:rsid w:val="003F2669"/>
    <w:rsid w:val="003F3AD4"/>
    <w:rsid w:val="003F64F7"/>
    <w:rsid w:val="003F77F9"/>
    <w:rsid w:val="004004EC"/>
    <w:rsid w:val="00400DAA"/>
    <w:rsid w:val="004018E0"/>
    <w:rsid w:val="00402DC4"/>
    <w:rsid w:val="004042D6"/>
    <w:rsid w:val="00406F76"/>
    <w:rsid w:val="004104D5"/>
    <w:rsid w:val="00413B59"/>
    <w:rsid w:val="0041566C"/>
    <w:rsid w:val="0041617E"/>
    <w:rsid w:val="00420BB5"/>
    <w:rsid w:val="00421F3D"/>
    <w:rsid w:val="00427653"/>
    <w:rsid w:val="00427E14"/>
    <w:rsid w:val="004351F1"/>
    <w:rsid w:val="004374A1"/>
    <w:rsid w:val="00437B05"/>
    <w:rsid w:val="00442B85"/>
    <w:rsid w:val="0044705E"/>
    <w:rsid w:val="004471C6"/>
    <w:rsid w:val="0045245F"/>
    <w:rsid w:val="00452B29"/>
    <w:rsid w:val="004545D6"/>
    <w:rsid w:val="004554CA"/>
    <w:rsid w:val="00455E05"/>
    <w:rsid w:val="00462B6D"/>
    <w:rsid w:val="00463022"/>
    <w:rsid w:val="00465783"/>
    <w:rsid w:val="004660B6"/>
    <w:rsid w:val="004675A8"/>
    <w:rsid w:val="00470A4E"/>
    <w:rsid w:val="00473C12"/>
    <w:rsid w:val="004740B1"/>
    <w:rsid w:val="00475217"/>
    <w:rsid w:val="004765CF"/>
    <w:rsid w:val="00485B5D"/>
    <w:rsid w:val="00485E78"/>
    <w:rsid w:val="0049190A"/>
    <w:rsid w:val="00497761"/>
    <w:rsid w:val="004A0D4C"/>
    <w:rsid w:val="004A361E"/>
    <w:rsid w:val="004A383D"/>
    <w:rsid w:val="004A79EC"/>
    <w:rsid w:val="004A7C42"/>
    <w:rsid w:val="004A7DB8"/>
    <w:rsid w:val="004A7DDB"/>
    <w:rsid w:val="004B1537"/>
    <w:rsid w:val="004B34BA"/>
    <w:rsid w:val="004B6A02"/>
    <w:rsid w:val="004C02AA"/>
    <w:rsid w:val="004C3241"/>
    <w:rsid w:val="004C32A5"/>
    <w:rsid w:val="004C3C3B"/>
    <w:rsid w:val="004C481C"/>
    <w:rsid w:val="004C4AF5"/>
    <w:rsid w:val="004C73F2"/>
    <w:rsid w:val="004C758C"/>
    <w:rsid w:val="004C7A0B"/>
    <w:rsid w:val="004E3862"/>
    <w:rsid w:val="004E56F0"/>
    <w:rsid w:val="004F127F"/>
    <w:rsid w:val="004F3267"/>
    <w:rsid w:val="004F409A"/>
    <w:rsid w:val="004F70DF"/>
    <w:rsid w:val="004F712C"/>
    <w:rsid w:val="00502453"/>
    <w:rsid w:val="00503B1F"/>
    <w:rsid w:val="005074D8"/>
    <w:rsid w:val="00507768"/>
    <w:rsid w:val="00510CA3"/>
    <w:rsid w:val="005125D8"/>
    <w:rsid w:val="00513E43"/>
    <w:rsid w:val="00514475"/>
    <w:rsid w:val="00521E8C"/>
    <w:rsid w:val="00526488"/>
    <w:rsid w:val="005264A9"/>
    <w:rsid w:val="005305DA"/>
    <w:rsid w:val="00530CF5"/>
    <w:rsid w:val="00531AB5"/>
    <w:rsid w:val="00533961"/>
    <w:rsid w:val="0053622F"/>
    <w:rsid w:val="00536867"/>
    <w:rsid w:val="00537A98"/>
    <w:rsid w:val="00540F2C"/>
    <w:rsid w:val="00542834"/>
    <w:rsid w:val="005435A5"/>
    <w:rsid w:val="005545A0"/>
    <w:rsid w:val="00554776"/>
    <w:rsid w:val="00557B1C"/>
    <w:rsid w:val="00557B5B"/>
    <w:rsid w:val="005604C1"/>
    <w:rsid w:val="0056297A"/>
    <w:rsid w:val="00564625"/>
    <w:rsid w:val="00565B8F"/>
    <w:rsid w:val="0056663F"/>
    <w:rsid w:val="00567462"/>
    <w:rsid w:val="00571B99"/>
    <w:rsid w:val="0057402F"/>
    <w:rsid w:val="0057534B"/>
    <w:rsid w:val="00582D0D"/>
    <w:rsid w:val="00586FDB"/>
    <w:rsid w:val="00587B78"/>
    <w:rsid w:val="0059213A"/>
    <w:rsid w:val="00594F5C"/>
    <w:rsid w:val="00595C4F"/>
    <w:rsid w:val="005A384C"/>
    <w:rsid w:val="005A7C11"/>
    <w:rsid w:val="005B12EC"/>
    <w:rsid w:val="005B64D7"/>
    <w:rsid w:val="005C27F9"/>
    <w:rsid w:val="005C294C"/>
    <w:rsid w:val="005C56E5"/>
    <w:rsid w:val="005C7732"/>
    <w:rsid w:val="005D1AE8"/>
    <w:rsid w:val="005D2AA8"/>
    <w:rsid w:val="005D4C3A"/>
    <w:rsid w:val="005D59C5"/>
    <w:rsid w:val="005E39E9"/>
    <w:rsid w:val="005E5533"/>
    <w:rsid w:val="005E67B4"/>
    <w:rsid w:val="005F0E69"/>
    <w:rsid w:val="005F379F"/>
    <w:rsid w:val="005F3E21"/>
    <w:rsid w:val="005F5D9E"/>
    <w:rsid w:val="0060116E"/>
    <w:rsid w:val="0060291E"/>
    <w:rsid w:val="00605AD7"/>
    <w:rsid w:val="00606C9E"/>
    <w:rsid w:val="00610721"/>
    <w:rsid w:val="00610D0E"/>
    <w:rsid w:val="006122F3"/>
    <w:rsid w:val="00613B51"/>
    <w:rsid w:val="00616B25"/>
    <w:rsid w:val="00622E04"/>
    <w:rsid w:val="006311D4"/>
    <w:rsid w:val="00631CAF"/>
    <w:rsid w:val="00633AC2"/>
    <w:rsid w:val="006350A5"/>
    <w:rsid w:val="006353A4"/>
    <w:rsid w:val="00636476"/>
    <w:rsid w:val="00637AD1"/>
    <w:rsid w:val="00640153"/>
    <w:rsid w:val="00643791"/>
    <w:rsid w:val="0064388D"/>
    <w:rsid w:val="00645B7B"/>
    <w:rsid w:val="0065041B"/>
    <w:rsid w:val="00653774"/>
    <w:rsid w:val="006569EF"/>
    <w:rsid w:val="006604C0"/>
    <w:rsid w:val="00670762"/>
    <w:rsid w:val="006714A0"/>
    <w:rsid w:val="006736E0"/>
    <w:rsid w:val="0067378F"/>
    <w:rsid w:val="006757E3"/>
    <w:rsid w:val="00675C6E"/>
    <w:rsid w:val="006819DC"/>
    <w:rsid w:val="00681E96"/>
    <w:rsid w:val="00682904"/>
    <w:rsid w:val="006837D9"/>
    <w:rsid w:val="00687A3A"/>
    <w:rsid w:val="006940F5"/>
    <w:rsid w:val="006967E0"/>
    <w:rsid w:val="00696BF9"/>
    <w:rsid w:val="006A0CA3"/>
    <w:rsid w:val="006A2D5B"/>
    <w:rsid w:val="006A3ABF"/>
    <w:rsid w:val="006A425C"/>
    <w:rsid w:val="006A527C"/>
    <w:rsid w:val="006C306A"/>
    <w:rsid w:val="006C47BF"/>
    <w:rsid w:val="006D05C4"/>
    <w:rsid w:val="006D0812"/>
    <w:rsid w:val="006D1B55"/>
    <w:rsid w:val="006D3801"/>
    <w:rsid w:val="006D648C"/>
    <w:rsid w:val="006E14A6"/>
    <w:rsid w:val="006E1628"/>
    <w:rsid w:val="006E30C3"/>
    <w:rsid w:val="006E3F4E"/>
    <w:rsid w:val="006E75D2"/>
    <w:rsid w:val="006F2373"/>
    <w:rsid w:val="006F2664"/>
    <w:rsid w:val="006F338E"/>
    <w:rsid w:val="006F3B63"/>
    <w:rsid w:val="006F3D05"/>
    <w:rsid w:val="006F4A91"/>
    <w:rsid w:val="006F731C"/>
    <w:rsid w:val="00704F7D"/>
    <w:rsid w:val="00710DDA"/>
    <w:rsid w:val="00714287"/>
    <w:rsid w:val="00717241"/>
    <w:rsid w:val="00721C6B"/>
    <w:rsid w:val="007220A3"/>
    <w:rsid w:val="007236C0"/>
    <w:rsid w:val="00724446"/>
    <w:rsid w:val="00724983"/>
    <w:rsid w:val="00726D8E"/>
    <w:rsid w:val="00727BE2"/>
    <w:rsid w:val="007305AC"/>
    <w:rsid w:val="00730ECD"/>
    <w:rsid w:val="00731E1C"/>
    <w:rsid w:val="0073570E"/>
    <w:rsid w:val="00735834"/>
    <w:rsid w:val="007445B7"/>
    <w:rsid w:val="00744620"/>
    <w:rsid w:val="00744961"/>
    <w:rsid w:val="00747635"/>
    <w:rsid w:val="00752340"/>
    <w:rsid w:val="007634DE"/>
    <w:rsid w:val="007658DE"/>
    <w:rsid w:val="007671B6"/>
    <w:rsid w:val="00767B95"/>
    <w:rsid w:val="00771B8D"/>
    <w:rsid w:val="00771C75"/>
    <w:rsid w:val="00777305"/>
    <w:rsid w:val="007854F8"/>
    <w:rsid w:val="00787D5C"/>
    <w:rsid w:val="0079034E"/>
    <w:rsid w:val="007904EC"/>
    <w:rsid w:val="007905DD"/>
    <w:rsid w:val="007924BE"/>
    <w:rsid w:val="007A0E70"/>
    <w:rsid w:val="007A2D76"/>
    <w:rsid w:val="007A6939"/>
    <w:rsid w:val="007B4DB4"/>
    <w:rsid w:val="007B511B"/>
    <w:rsid w:val="007B5990"/>
    <w:rsid w:val="007B5F30"/>
    <w:rsid w:val="007C4D9F"/>
    <w:rsid w:val="007C5A0C"/>
    <w:rsid w:val="007C6984"/>
    <w:rsid w:val="007D2EEC"/>
    <w:rsid w:val="007D436A"/>
    <w:rsid w:val="007D5CDF"/>
    <w:rsid w:val="007D65C7"/>
    <w:rsid w:val="007E04C3"/>
    <w:rsid w:val="007E0F3F"/>
    <w:rsid w:val="007E21B1"/>
    <w:rsid w:val="007E33D2"/>
    <w:rsid w:val="007E34FA"/>
    <w:rsid w:val="007E5FFC"/>
    <w:rsid w:val="007F00D1"/>
    <w:rsid w:val="007F17EF"/>
    <w:rsid w:val="007F452F"/>
    <w:rsid w:val="007F7A88"/>
    <w:rsid w:val="0080004F"/>
    <w:rsid w:val="0081019E"/>
    <w:rsid w:val="00812173"/>
    <w:rsid w:val="00816BA4"/>
    <w:rsid w:val="0082541A"/>
    <w:rsid w:val="00827949"/>
    <w:rsid w:val="008312BC"/>
    <w:rsid w:val="00831703"/>
    <w:rsid w:val="008360CE"/>
    <w:rsid w:val="00845735"/>
    <w:rsid w:val="0084627F"/>
    <w:rsid w:val="008519AB"/>
    <w:rsid w:val="00851BEB"/>
    <w:rsid w:val="00855526"/>
    <w:rsid w:val="00855F0E"/>
    <w:rsid w:val="008600C0"/>
    <w:rsid w:val="008607E4"/>
    <w:rsid w:val="00864BA3"/>
    <w:rsid w:val="008661B0"/>
    <w:rsid w:val="00872DCE"/>
    <w:rsid w:val="008755CA"/>
    <w:rsid w:val="00876180"/>
    <w:rsid w:val="00876868"/>
    <w:rsid w:val="0088047D"/>
    <w:rsid w:val="00881C56"/>
    <w:rsid w:val="00882671"/>
    <w:rsid w:val="008843F0"/>
    <w:rsid w:val="00884C6F"/>
    <w:rsid w:val="00886466"/>
    <w:rsid w:val="00887295"/>
    <w:rsid w:val="008873D8"/>
    <w:rsid w:val="00890C65"/>
    <w:rsid w:val="00891DFD"/>
    <w:rsid w:val="0089200D"/>
    <w:rsid w:val="00892610"/>
    <w:rsid w:val="008A1633"/>
    <w:rsid w:val="008A1B12"/>
    <w:rsid w:val="008A5193"/>
    <w:rsid w:val="008A5661"/>
    <w:rsid w:val="008B20D0"/>
    <w:rsid w:val="008B2CC8"/>
    <w:rsid w:val="008B5686"/>
    <w:rsid w:val="008B633F"/>
    <w:rsid w:val="008B7902"/>
    <w:rsid w:val="008C159B"/>
    <w:rsid w:val="008C1650"/>
    <w:rsid w:val="008C44FA"/>
    <w:rsid w:val="008C4BF7"/>
    <w:rsid w:val="008C4C33"/>
    <w:rsid w:val="008C610E"/>
    <w:rsid w:val="008C6FEE"/>
    <w:rsid w:val="008C7E8B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434A"/>
    <w:rsid w:val="008F7E57"/>
    <w:rsid w:val="00900A72"/>
    <w:rsid w:val="00903361"/>
    <w:rsid w:val="00903E29"/>
    <w:rsid w:val="00907FE3"/>
    <w:rsid w:val="009104BF"/>
    <w:rsid w:val="00911493"/>
    <w:rsid w:val="00912319"/>
    <w:rsid w:val="009142D2"/>
    <w:rsid w:val="0091582E"/>
    <w:rsid w:val="00922C57"/>
    <w:rsid w:val="00924A31"/>
    <w:rsid w:val="00931BCF"/>
    <w:rsid w:val="00933FAE"/>
    <w:rsid w:val="0093623E"/>
    <w:rsid w:val="009403C9"/>
    <w:rsid w:val="00940875"/>
    <w:rsid w:val="00943B59"/>
    <w:rsid w:val="00947F4C"/>
    <w:rsid w:val="009500D0"/>
    <w:rsid w:val="00950D9A"/>
    <w:rsid w:val="00951CC1"/>
    <w:rsid w:val="00952002"/>
    <w:rsid w:val="00954D5B"/>
    <w:rsid w:val="00967FD2"/>
    <w:rsid w:val="009705FA"/>
    <w:rsid w:val="00973F47"/>
    <w:rsid w:val="00974CA5"/>
    <w:rsid w:val="00974D57"/>
    <w:rsid w:val="00975857"/>
    <w:rsid w:val="00977112"/>
    <w:rsid w:val="009869CB"/>
    <w:rsid w:val="0099018B"/>
    <w:rsid w:val="00990EBB"/>
    <w:rsid w:val="009918E8"/>
    <w:rsid w:val="009A00D3"/>
    <w:rsid w:val="009A093A"/>
    <w:rsid w:val="009A130B"/>
    <w:rsid w:val="009A1AF3"/>
    <w:rsid w:val="009A2A7B"/>
    <w:rsid w:val="009A5B32"/>
    <w:rsid w:val="009A6791"/>
    <w:rsid w:val="009B1D4A"/>
    <w:rsid w:val="009B5D11"/>
    <w:rsid w:val="009B6E96"/>
    <w:rsid w:val="009C0B7A"/>
    <w:rsid w:val="009C3344"/>
    <w:rsid w:val="009C4FF7"/>
    <w:rsid w:val="009C5B0E"/>
    <w:rsid w:val="009D16D3"/>
    <w:rsid w:val="009D2E73"/>
    <w:rsid w:val="009D40D1"/>
    <w:rsid w:val="009D6D18"/>
    <w:rsid w:val="009D731E"/>
    <w:rsid w:val="009E0266"/>
    <w:rsid w:val="009E1865"/>
    <w:rsid w:val="009E4FA4"/>
    <w:rsid w:val="009F191C"/>
    <w:rsid w:val="009F4674"/>
    <w:rsid w:val="009F63FA"/>
    <w:rsid w:val="009F6969"/>
    <w:rsid w:val="009F725B"/>
    <w:rsid w:val="009F7CCA"/>
    <w:rsid w:val="00A062A6"/>
    <w:rsid w:val="00A11BC0"/>
    <w:rsid w:val="00A132B7"/>
    <w:rsid w:val="00A139A5"/>
    <w:rsid w:val="00A1527D"/>
    <w:rsid w:val="00A160B5"/>
    <w:rsid w:val="00A16A70"/>
    <w:rsid w:val="00A20089"/>
    <w:rsid w:val="00A202CF"/>
    <w:rsid w:val="00A22636"/>
    <w:rsid w:val="00A25703"/>
    <w:rsid w:val="00A275B2"/>
    <w:rsid w:val="00A32FEB"/>
    <w:rsid w:val="00A334CB"/>
    <w:rsid w:val="00A35CE0"/>
    <w:rsid w:val="00A35FC4"/>
    <w:rsid w:val="00A36286"/>
    <w:rsid w:val="00A37442"/>
    <w:rsid w:val="00A3778D"/>
    <w:rsid w:val="00A41BEC"/>
    <w:rsid w:val="00A41EDF"/>
    <w:rsid w:val="00A42D71"/>
    <w:rsid w:val="00A44513"/>
    <w:rsid w:val="00A4752B"/>
    <w:rsid w:val="00A501A9"/>
    <w:rsid w:val="00A53EE0"/>
    <w:rsid w:val="00A57352"/>
    <w:rsid w:val="00A6147D"/>
    <w:rsid w:val="00A615DE"/>
    <w:rsid w:val="00A64680"/>
    <w:rsid w:val="00A70DDB"/>
    <w:rsid w:val="00A74492"/>
    <w:rsid w:val="00A76C3D"/>
    <w:rsid w:val="00A7729F"/>
    <w:rsid w:val="00A811F3"/>
    <w:rsid w:val="00A83D27"/>
    <w:rsid w:val="00A8412E"/>
    <w:rsid w:val="00A91EA2"/>
    <w:rsid w:val="00A93C16"/>
    <w:rsid w:val="00AA5F2A"/>
    <w:rsid w:val="00AA74C8"/>
    <w:rsid w:val="00AB1E80"/>
    <w:rsid w:val="00AB345B"/>
    <w:rsid w:val="00AB5003"/>
    <w:rsid w:val="00AB5D02"/>
    <w:rsid w:val="00AC0A58"/>
    <w:rsid w:val="00AC1154"/>
    <w:rsid w:val="00AC4655"/>
    <w:rsid w:val="00AD154E"/>
    <w:rsid w:val="00AD2934"/>
    <w:rsid w:val="00AD2C55"/>
    <w:rsid w:val="00AD3095"/>
    <w:rsid w:val="00AD3ABB"/>
    <w:rsid w:val="00AD68DA"/>
    <w:rsid w:val="00AE00C0"/>
    <w:rsid w:val="00AE0987"/>
    <w:rsid w:val="00AE4715"/>
    <w:rsid w:val="00AE5A4A"/>
    <w:rsid w:val="00AE5C7C"/>
    <w:rsid w:val="00AF32E6"/>
    <w:rsid w:val="00AF3933"/>
    <w:rsid w:val="00AF6E44"/>
    <w:rsid w:val="00B00B4C"/>
    <w:rsid w:val="00B00D52"/>
    <w:rsid w:val="00B04A01"/>
    <w:rsid w:val="00B101D7"/>
    <w:rsid w:val="00B131DD"/>
    <w:rsid w:val="00B13943"/>
    <w:rsid w:val="00B15023"/>
    <w:rsid w:val="00B2112B"/>
    <w:rsid w:val="00B2151A"/>
    <w:rsid w:val="00B25F23"/>
    <w:rsid w:val="00B32049"/>
    <w:rsid w:val="00B33040"/>
    <w:rsid w:val="00B356FE"/>
    <w:rsid w:val="00B359ED"/>
    <w:rsid w:val="00B36031"/>
    <w:rsid w:val="00B37BCA"/>
    <w:rsid w:val="00B45F7D"/>
    <w:rsid w:val="00B51782"/>
    <w:rsid w:val="00B52791"/>
    <w:rsid w:val="00B53633"/>
    <w:rsid w:val="00B54E8D"/>
    <w:rsid w:val="00B5596D"/>
    <w:rsid w:val="00B62703"/>
    <w:rsid w:val="00B6387D"/>
    <w:rsid w:val="00B63CDB"/>
    <w:rsid w:val="00B6772D"/>
    <w:rsid w:val="00B67C45"/>
    <w:rsid w:val="00B718BF"/>
    <w:rsid w:val="00B73304"/>
    <w:rsid w:val="00B7397C"/>
    <w:rsid w:val="00B742B3"/>
    <w:rsid w:val="00B7533F"/>
    <w:rsid w:val="00B76F22"/>
    <w:rsid w:val="00B826E5"/>
    <w:rsid w:val="00B8342C"/>
    <w:rsid w:val="00B86582"/>
    <w:rsid w:val="00B87816"/>
    <w:rsid w:val="00B9059C"/>
    <w:rsid w:val="00B91C99"/>
    <w:rsid w:val="00BA0DE0"/>
    <w:rsid w:val="00BA16BB"/>
    <w:rsid w:val="00BA4F7F"/>
    <w:rsid w:val="00BA54AE"/>
    <w:rsid w:val="00BB044F"/>
    <w:rsid w:val="00BB23B6"/>
    <w:rsid w:val="00BB3835"/>
    <w:rsid w:val="00BB4627"/>
    <w:rsid w:val="00BB745F"/>
    <w:rsid w:val="00BC0050"/>
    <w:rsid w:val="00BC1D89"/>
    <w:rsid w:val="00BD1261"/>
    <w:rsid w:val="00BD3AB0"/>
    <w:rsid w:val="00BD4A3A"/>
    <w:rsid w:val="00BD53CD"/>
    <w:rsid w:val="00BD799E"/>
    <w:rsid w:val="00BE045D"/>
    <w:rsid w:val="00BE0575"/>
    <w:rsid w:val="00BE0F1D"/>
    <w:rsid w:val="00BE6222"/>
    <w:rsid w:val="00BE6AFE"/>
    <w:rsid w:val="00BF05E5"/>
    <w:rsid w:val="00BF1450"/>
    <w:rsid w:val="00BF73E6"/>
    <w:rsid w:val="00C005E2"/>
    <w:rsid w:val="00C03138"/>
    <w:rsid w:val="00C0423D"/>
    <w:rsid w:val="00C0494E"/>
    <w:rsid w:val="00C11D8C"/>
    <w:rsid w:val="00C1279D"/>
    <w:rsid w:val="00C13A5D"/>
    <w:rsid w:val="00C17F0B"/>
    <w:rsid w:val="00C251C6"/>
    <w:rsid w:val="00C27CBE"/>
    <w:rsid w:val="00C32380"/>
    <w:rsid w:val="00C32865"/>
    <w:rsid w:val="00C40502"/>
    <w:rsid w:val="00C45388"/>
    <w:rsid w:val="00C542A6"/>
    <w:rsid w:val="00C55596"/>
    <w:rsid w:val="00C61062"/>
    <w:rsid w:val="00C64211"/>
    <w:rsid w:val="00C670F0"/>
    <w:rsid w:val="00C70401"/>
    <w:rsid w:val="00C70660"/>
    <w:rsid w:val="00C7321C"/>
    <w:rsid w:val="00C73AFB"/>
    <w:rsid w:val="00C74B6B"/>
    <w:rsid w:val="00C754F4"/>
    <w:rsid w:val="00C7676F"/>
    <w:rsid w:val="00C77945"/>
    <w:rsid w:val="00C841F4"/>
    <w:rsid w:val="00C87878"/>
    <w:rsid w:val="00C93033"/>
    <w:rsid w:val="00C93817"/>
    <w:rsid w:val="00C9493F"/>
    <w:rsid w:val="00C94987"/>
    <w:rsid w:val="00C94F91"/>
    <w:rsid w:val="00CA3BAC"/>
    <w:rsid w:val="00CA7258"/>
    <w:rsid w:val="00CA7847"/>
    <w:rsid w:val="00CB12DA"/>
    <w:rsid w:val="00CB2018"/>
    <w:rsid w:val="00CB328E"/>
    <w:rsid w:val="00CB55D8"/>
    <w:rsid w:val="00CC09AD"/>
    <w:rsid w:val="00CC155A"/>
    <w:rsid w:val="00CC3136"/>
    <w:rsid w:val="00CC46E9"/>
    <w:rsid w:val="00CC5780"/>
    <w:rsid w:val="00CC5D3A"/>
    <w:rsid w:val="00CC79BF"/>
    <w:rsid w:val="00CD17E8"/>
    <w:rsid w:val="00CD2F41"/>
    <w:rsid w:val="00CD4CF3"/>
    <w:rsid w:val="00CD573A"/>
    <w:rsid w:val="00CE0A08"/>
    <w:rsid w:val="00CE2DE6"/>
    <w:rsid w:val="00CE6AC6"/>
    <w:rsid w:val="00CF2EDD"/>
    <w:rsid w:val="00D01749"/>
    <w:rsid w:val="00D01FC8"/>
    <w:rsid w:val="00D03565"/>
    <w:rsid w:val="00D11C1B"/>
    <w:rsid w:val="00D136A8"/>
    <w:rsid w:val="00D14011"/>
    <w:rsid w:val="00D17C58"/>
    <w:rsid w:val="00D207E3"/>
    <w:rsid w:val="00D34B52"/>
    <w:rsid w:val="00D36AB8"/>
    <w:rsid w:val="00D425D5"/>
    <w:rsid w:val="00D437F8"/>
    <w:rsid w:val="00D43A77"/>
    <w:rsid w:val="00D44158"/>
    <w:rsid w:val="00D50ADA"/>
    <w:rsid w:val="00D50B4C"/>
    <w:rsid w:val="00D5583E"/>
    <w:rsid w:val="00D569E2"/>
    <w:rsid w:val="00D57CD8"/>
    <w:rsid w:val="00D63A68"/>
    <w:rsid w:val="00D6512D"/>
    <w:rsid w:val="00D6675D"/>
    <w:rsid w:val="00D66C2E"/>
    <w:rsid w:val="00D70342"/>
    <w:rsid w:val="00D735E9"/>
    <w:rsid w:val="00D73EC2"/>
    <w:rsid w:val="00D77D03"/>
    <w:rsid w:val="00D802F4"/>
    <w:rsid w:val="00D81D3C"/>
    <w:rsid w:val="00D82EC2"/>
    <w:rsid w:val="00D84078"/>
    <w:rsid w:val="00D84FD2"/>
    <w:rsid w:val="00D87470"/>
    <w:rsid w:val="00D938A0"/>
    <w:rsid w:val="00DA3641"/>
    <w:rsid w:val="00DA3832"/>
    <w:rsid w:val="00DA5988"/>
    <w:rsid w:val="00DA7723"/>
    <w:rsid w:val="00DB244A"/>
    <w:rsid w:val="00DB2CC5"/>
    <w:rsid w:val="00DB5E8D"/>
    <w:rsid w:val="00DB6874"/>
    <w:rsid w:val="00DB6E45"/>
    <w:rsid w:val="00DC1C23"/>
    <w:rsid w:val="00DC21A7"/>
    <w:rsid w:val="00DC2783"/>
    <w:rsid w:val="00DC344C"/>
    <w:rsid w:val="00DD183E"/>
    <w:rsid w:val="00DD2629"/>
    <w:rsid w:val="00DD37C6"/>
    <w:rsid w:val="00DD42A0"/>
    <w:rsid w:val="00DD56FA"/>
    <w:rsid w:val="00DE000D"/>
    <w:rsid w:val="00DF2A48"/>
    <w:rsid w:val="00DF59A2"/>
    <w:rsid w:val="00DF6ECE"/>
    <w:rsid w:val="00E02CC8"/>
    <w:rsid w:val="00E04978"/>
    <w:rsid w:val="00E07F55"/>
    <w:rsid w:val="00E106D2"/>
    <w:rsid w:val="00E10923"/>
    <w:rsid w:val="00E143BC"/>
    <w:rsid w:val="00E152DE"/>
    <w:rsid w:val="00E21D01"/>
    <w:rsid w:val="00E24B19"/>
    <w:rsid w:val="00E25F85"/>
    <w:rsid w:val="00E301E4"/>
    <w:rsid w:val="00E33E33"/>
    <w:rsid w:val="00E40B22"/>
    <w:rsid w:val="00E41313"/>
    <w:rsid w:val="00E45332"/>
    <w:rsid w:val="00E4753C"/>
    <w:rsid w:val="00E53743"/>
    <w:rsid w:val="00E57E47"/>
    <w:rsid w:val="00E620BE"/>
    <w:rsid w:val="00E714D6"/>
    <w:rsid w:val="00E754BB"/>
    <w:rsid w:val="00E7736A"/>
    <w:rsid w:val="00E813CD"/>
    <w:rsid w:val="00E82125"/>
    <w:rsid w:val="00E82FDD"/>
    <w:rsid w:val="00E83A57"/>
    <w:rsid w:val="00E923E6"/>
    <w:rsid w:val="00E94D34"/>
    <w:rsid w:val="00E954DF"/>
    <w:rsid w:val="00EA01A1"/>
    <w:rsid w:val="00EA0F47"/>
    <w:rsid w:val="00EA1E80"/>
    <w:rsid w:val="00EA4E34"/>
    <w:rsid w:val="00EA7146"/>
    <w:rsid w:val="00EA7753"/>
    <w:rsid w:val="00EB277B"/>
    <w:rsid w:val="00EB362F"/>
    <w:rsid w:val="00EB6163"/>
    <w:rsid w:val="00EB72F8"/>
    <w:rsid w:val="00EB789E"/>
    <w:rsid w:val="00EB7EF3"/>
    <w:rsid w:val="00EC097A"/>
    <w:rsid w:val="00EC3137"/>
    <w:rsid w:val="00EC41B4"/>
    <w:rsid w:val="00EC4A8C"/>
    <w:rsid w:val="00EC5048"/>
    <w:rsid w:val="00EC5754"/>
    <w:rsid w:val="00EC5DFF"/>
    <w:rsid w:val="00EC6DFA"/>
    <w:rsid w:val="00ED1060"/>
    <w:rsid w:val="00ED289C"/>
    <w:rsid w:val="00ED38E2"/>
    <w:rsid w:val="00EE5FEA"/>
    <w:rsid w:val="00EF15F7"/>
    <w:rsid w:val="00EF1D4F"/>
    <w:rsid w:val="00EF1E86"/>
    <w:rsid w:val="00EF3A33"/>
    <w:rsid w:val="00F025F7"/>
    <w:rsid w:val="00F043FF"/>
    <w:rsid w:val="00F04994"/>
    <w:rsid w:val="00F13F94"/>
    <w:rsid w:val="00F144D3"/>
    <w:rsid w:val="00F16577"/>
    <w:rsid w:val="00F216F3"/>
    <w:rsid w:val="00F24B5A"/>
    <w:rsid w:val="00F3269F"/>
    <w:rsid w:val="00F36299"/>
    <w:rsid w:val="00F36FC8"/>
    <w:rsid w:val="00F376B7"/>
    <w:rsid w:val="00F40F01"/>
    <w:rsid w:val="00F419CF"/>
    <w:rsid w:val="00F421F1"/>
    <w:rsid w:val="00F4334E"/>
    <w:rsid w:val="00F50865"/>
    <w:rsid w:val="00F544E0"/>
    <w:rsid w:val="00F5588A"/>
    <w:rsid w:val="00F6014B"/>
    <w:rsid w:val="00F60C9D"/>
    <w:rsid w:val="00F62186"/>
    <w:rsid w:val="00F64209"/>
    <w:rsid w:val="00F647AD"/>
    <w:rsid w:val="00F649EE"/>
    <w:rsid w:val="00F72AB3"/>
    <w:rsid w:val="00F73C0C"/>
    <w:rsid w:val="00F73F74"/>
    <w:rsid w:val="00F76AF1"/>
    <w:rsid w:val="00F805A1"/>
    <w:rsid w:val="00F83F54"/>
    <w:rsid w:val="00F8414D"/>
    <w:rsid w:val="00F8414F"/>
    <w:rsid w:val="00F8562D"/>
    <w:rsid w:val="00F9024A"/>
    <w:rsid w:val="00F923DD"/>
    <w:rsid w:val="00F939AE"/>
    <w:rsid w:val="00F940C1"/>
    <w:rsid w:val="00F94597"/>
    <w:rsid w:val="00F95548"/>
    <w:rsid w:val="00F96970"/>
    <w:rsid w:val="00FB0D3E"/>
    <w:rsid w:val="00FB28C1"/>
    <w:rsid w:val="00FB7C4F"/>
    <w:rsid w:val="00FC0FE4"/>
    <w:rsid w:val="00FC11F5"/>
    <w:rsid w:val="00FD0BC6"/>
    <w:rsid w:val="00FD6114"/>
    <w:rsid w:val="00FE072E"/>
    <w:rsid w:val="00FE2E96"/>
    <w:rsid w:val="00FE3E3D"/>
    <w:rsid w:val="00FE50EA"/>
    <w:rsid w:val="00FF2E20"/>
    <w:rsid w:val="00FF4E9A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8B6346-877E-42F4-B11F-B33000C8C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iPriority="38" w:unhideWhenUsed="1"/>
    <w:lsdException w:name="index 2" w:semiHidden="1" w:uiPriority="38" w:unhideWhenUsed="1"/>
    <w:lsdException w:name="index 3" w:semiHidden="1" w:uiPriority="38" w:unhideWhenUsed="1"/>
    <w:lsdException w:name="index 4" w:semiHidden="1" w:uiPriority="38" w:unhideWhenUsed="1"/>
    <w:lsdException w:name="index 5" w:semiHidden="1" w:uiPriority="38" w:unhideWhenUsed="1"/>
    <w:lsdException w:name="index 6" w:semiHidden="1" w:uiPriority="38" w:unhideWhenUsed="1"/>
    <w:lsdException w:name="index 7" w:semiHidden="1" w:uiPriority="38" w:unhideWhenUsed="1"/>
    <w:lsdException w:name="index 8" w:semiHidden="1" w:uiPriority="38" w:unhideWhenUsed="1"/>
    <w:lsdException w:name="index 9" w:semiHidden="1" w:uiPriority="38" w:unhideWhenUsed="1"/>
    <w:lsdException w:name="toc 1" w:semiHidden="1" w:uiPriority="34" w:unhideWhenUsed="1"/>
    <w:lsdException w:name="toc 2" w:semiHidden="1" w:uiPriority="34" w:unhideWhenUsed="1"/>
    <w:lsdException w:name="toc 3" w:semiHidden="1" w:uiPriority="34" w:unhideWhenUsed="1"/>
    <w:lsdException w:name="toc 4" w:semiHidden="1" w:uiPriority="34" w:unhideWhenUsed="1"/>
    <w:lsdException w:name="toc 5" w:semiHidden="1" w:uiPriority="34" w:unhideWhenUsed="1"/>
    <w:lsdException w:name="toc 6" w:semiHidden="1" w:uiPriority="34" w:unhideWhenUsed="1"/>
    <w:lsdException w:name="toc 7" w:semiHidden="1" w:uiPriority="34" w:unhideWhenUsed="1"/>
    <w:lsdException w:name="toc 8" w:semiHidden="1" w:uiPriority="34" w:unhideWhenUsed="1"/>
    <w:lsdException w:name="toc 9" w:semiHidden="1" w:uiPriority="3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37" w:unhideWhenUsed="1"/>
    <w:lsdException w:name="caption" w:semiHidden="1" w:uiPriority="29" w:unhideWhenUsed="1"/>
    <w:lsdException w:name="table of figures" w:semiHidden="1" w:uiPriority="36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36" w:unhideWhenUsed="1"/>
    <w:lsdException w:name="macro" w:semiHidden="1" w:unhideWhenUsed="1"/>
    <w:lsdException w:name="toa heading" w:semiHidden="1" w:uiPriority="35" w:unhideWhenUsed="1"/>
    <w:lsdException w:name="List" w:semiHidden="1" w:uiPriority="18" w:unhideWhenUsed="1"/>
    <w:lsdException w:name="List Bullet" w:semiHidden="1" w:uiPriority="11" w:unhideWhenUsed="1" w:qFormat="1"/>
    <w:lsdException w:name="List Number" w:semiHidden="1" w:uiPriority="13" w:unhideWhenUsed="1" w:qFormat="1"/>
    <w:lsdException w:name="List 2" w:semiHidden="1" w:uiPriority="19" w:unhideWhenUsed="1"/>
    <w:lsdException w:name="List 3" w:semiHidden="1" w:uiPriority="19" w:unhideWhenUsed="1"/>
    <w:lsdException w:name="List 4" w:semiHidden="1" w:uiPriority="19" w:unhideWhenUsed="1"/>
    <w:lsdException w:name="List 5" w:semiHidden="1" w:uiPriority="19" w:unhideWhenUsed="1"/>
    <w:lsdException w:name="List Bullet 2" w:semiHidden="1" w:uiPriority="12" w:unhideWhenUsed="1"/>
    <w:lsdException w:name="List Bullet 3" w:semiHidden="1" w:uiPriority="12" w:unhideWhenUsed="1"/>
    <w:lsdException w:name="List Bullet 4" w:semiHidden="1" w:uiPriority="12" w:unhideWhenUsed="1"/>
    <w:lsdException w:name="List Bullet 5" w:semiHidden="1" w:uiPriority="12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/>
    <w:lsdException w:name="Closing" w:semiHidden="1" w:uiPriority="4" w:unhideWhenUsed="1"/>
    <w:lsdException w:name="Signature" w:semiHidden="1" w:uiPriority="3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16" w:unhideWhenUsed="1"/>
    <w:lsdException w:name="List Continue 2" w:semiHidden="1" w:uiPriority="17" w:unhideWhenUsed="1"/>
    <w:lsdException w:name="List Continue 3" w:semiHidden="1" w:uiPriority="17" w:unhideWhenUsed="1"/>
    <w:lsdException w:name="List Continue 4" w:semiHidden="1" w:uiPriority="17" w:unhideWhenUsed="1"/>
    <w:lsdException w:name="List Continue 5" w:semiHidden="1" w:uiPriority="17" w:unhideWhenUsed="1"/>
    <w:lsdException w:name="Message Header" w:semiHidden="1" w:uiPriority="20" w:unhideWhenUsed="1" w:qFormat="1"/>
    <w:lsdException w:name="Subtitle" w:uiPriority="9"/>
    <w:lsdException w:name="Salutation" w:semiHidden="1" w:uiPriority="3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7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3"/>
    <w:lsdException w:name="Intense Quote" w:uiPriority="2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3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8A1B12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hAnsi="Arial"/>
      <w:szCs w:val="22"/>
      <w:lang w:eastAsia="en-US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="Times New Roman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="Times New Roman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="Times New Roman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="Times New Roman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="Times New Roman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="Times New Roman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="Times New Roman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="Times New Roman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="Times New Roman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link w:val="Nadpis1"/>
    <w:uiPriority w:val="21"/>
    <w:semiHidden/>
    <w:rsid w:val="001B621F"/>
    <w:rPr>
      <w:rFonts w:ascii="Arial" w:eastAsia="Times New Roman" w:hAnsi="Arial" w:cs="Times New Roman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link w:val="Nadpis2"/>
    <w:uiPriority w:val="21"/>
    <w:semiHidden/>
    <w:rsid w:val="001B621F"/>
    <w:rPr>
      <w:rFonts w:ascii="Arial" w:eastAsia="Times New Roman" w:hAnsi="Arial" w:cs="Times New Roman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link w:val="Nadpis3"/>
    <w:uiPriority w:val="21"/>
    <w:semiHidden/>
    <w:rsid w:val="001B621F"/>
    <w:rPr>
      <w:rFonts w:ascii="Arial" w:eastAsia="Times New Roman" w:hAnsi="Arial" w:cs="Times New Roman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link w:val="Nadpis4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link w:val="Nadpis5"/>
    <w:uiPriority w:val="21"/>
    <w:semiHidden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6Char">
    <w:name w:val="Nadpis 6 Char"/>
    <w:aliases w:val="Heading 6 (Czech Radio) Char"/>
    <w:link w:val="Nadpis6"/>
    <w:uiPriority w:val="21"/>
    <w:semiHidden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7Char">
    <w:name w:val="Nadpis 7 Char"/>
    <w:aliases w:val="Heading 7 (Czech Radio) Char"/>
    <w:link w:val="Nadpis7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link w:val="Nadpis8"/>
    <w:uiPriority w:val="21"/>
    <w:semiHidden/>
    <w:rsid w:val="001B621F"/>
    <w:rPr>
      <w:rFonts w:ascii="Arial" w:eastAsia="Times New Roman" w:hAnsi="Arial" w:cs="Times New Roman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link w:val="Nadpis9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0" w:lineRule="exact"/>
    </w:pPr>
    <w:rPr>
      <w:rFonts w:ascii="Consolas" w:hAnsi="Consolas" w:cs="Consolas"/>
      <w:lang w:eastAsia="en-US"/>
    </w:rPr>
  </w:style>
  <w:style w:type="character" w:customStyle="1" w:styleId="TextmakraChar">
    <w:name w:val="Text makra Char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link w:val="Zhlavzprvy"/>
    <w:uiPriority w:val="20"/>
    <w:semiHidden/>
    <w:rsid w:val="001B621F"/>
    <w:rPr>
      <w:rFonts w:ascii="Arial" w:eastAsia="Times New Roman" w:hAnsi="Arial" w:cs="Times New Roman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374550"/>
    <w:rPr>
      <w:sz w:val="17"/>
    </w:rPr>
  </w:style>
  <w:style w:type="character" w:styleId="Zstupntext">
    <w:name w:val="Placeholder Text"/>
    <w:uiPriority w:val="99"/>
    <w:semiHidden/>
    <w:unhideWhenUsed/>
    <w:rsid w:val="00372D0D"/>
    <w:rPr>
      <w:color w:val="BFBF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B20D0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2F0193"/>
    <w:rPr>
      <w:rFonts w:ascii="Arial" w:hAnsi="Arial"/>
      <w:szCs w:val="22"/>
      <w:lang w:eastAsia="en-US"/>
    </w:rPr>
  </w:style>
  <w:style w:type="numbering" w:customStyle="1" w:styleId="List-Contract1">
    <w:name w:val="List - Contract1"/>
    <w:uiPriority w:val="99"/>
    <w:rsid w:val="00507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@rozhlas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48D7841C81E488FBB1AE5EF60A15D" ma:contentTypeVersion="" ma:contentTypeDescription="Vytvoří nový dokument" ma:contentTypeScope="" ma:versionID="36d4ddcb1ed147c044fa3cf0f0615abe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6A3AF87-2561-4BEF-8AA8-07F28D722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572AA1-0196-46A8-8D21-05B05F9C05FA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F21F38D4-3A22-49F7-805F-459BD36664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D98BAD-790C-405D-8C46-616939892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13</Pages>
  <Words>4933</Words>
  <Characters>29111</Characters>
  <Application>Microsoft Office Word</Application>
  <DocSecurity>0</DocSecurity>
  <Lines>242</Lines>
  <Paragraphs>67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Havrda Martin</cp:lastModifiedBy>
  <cp:revision>18</cp:revision>
  <cp:lastPrinted>2022-03-10T14:00:00Z</cp:lastPrinted>
  <dcterms:created xsi:type="dcterms:W3CDTF">2021-12-29T10:54:00Z</dcterms:created>
  <dcterms:modified xsi:type="dcterms:W3CDTF">2022-03-10T14:03:00Z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0x010100BBD48D7841C81E488FBB1AE5EF60A15D</vt:lpwstr>
  </property>
</Properties>
</file>